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388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учреждение</w:t>
      </w: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3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дополнительного образования </w:t>
      </w: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1C30D7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етская школа искусств</w:t>
      </w:r>
      <w:r w:rsidRPr="005A638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3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ДОПОЛНИТЕЛЬНАЯ  ОБЩЕРАЗВИВАЮЩАЯ </w:t>
      </w:r>
      <w:r w:rsidR="00576C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A63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388">
        <w:rPr>
          <w:rFonts w:ascii="Times New Roman" w:hAnsi="Times New Roman" w:cs="Times New Roman"/>
          <w:b/>
          <w:color w:val="000000"/>
          <w:sz w:val="28"/>
          <w:szCs w:val="28"/>
        </w:rPr>
        <w:t>В ОБЛАСТИ МУЗЫКАЛЬНОГО ИСКУССТВА</w:t>
      </w:r>
    </w:p>
    <w:p w:rsidR="00B7758C" w:rsidRPr="005A6388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388">
        <w:rPr>
          <w:rFonts w:ascii="Times New Roman" w:hAnsi="Times New Roman" w:cs="Times New Roman"/>
          <w:b/>
          <w:color w:val="000000"/>
          <w:sz w:val="28"/>
          <w:szCs w:val="28"/>
        </w:rPr>
        <w:t>«ФОРТЕПИАНО»</w:t>
      </w:r>
    </w:p>
    <w:p w:rsidR="00B7758C" w:rsidRPr="00E94B09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B7758C" w:rsidRPr="00F86F6B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6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учебному предмету</w:t>
      </w:r>
      <w:r w:rsidR="00576C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7758C" w:rsidRPr="00F86F6B" w:rsidRDefault="00B7758C" w:rsidP="00B7758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6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Музыкальный инструмент (фортепиано)</w:t>
      </w: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Pr="00CA01D5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tabs>
          <w:tab w:val="left" w:pos="64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486B16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FDE" w:rsidRDefault="00BB0FDE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0FDE" w:rsidRDefault="00BB0FDE" w:rsidP="00B7758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Pr="00BB0FDE" w:rsidRDefault="007809AD" w:rsidP="00B7758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FDE">
        <w:rPr>
          <w:rFonts w:ascii="Times New Roman" w:hAnsi="Times New Roman" w:cs="Times New Roman"/>
          <w:b/>
          <w:sz w:val="28"/>
          <w:szCs w:val="28"/>
        </w:rPr>
        <w:t>Мензелинск</w:t>
      </w:r>
    </w:p>
    <w:p w:rsidR="00B7758C" w:rsidRPr="00BB0FDE" w:rsidRDefault="003C2AAD" w:rsidP="00B7758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6CB5" w:rsidRDefault="00576CB5" w:rsidP="00B7758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CB5" w:rsidRPr="00B66C34" w:rsidRDefault="00576CB5" w:rsidP="00B7758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2EAB" w:rsidRDefault="00B7758C" w:rsidP="00812EA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1461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Рассмотрено </w:t>
      </w:r>
      <w:r w:rsidR="00576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            </w:t>
      </w:r>
      <w:r w:rsidR="00576CB5" w:rsidRPr="0021461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УТВЕЖДЕН</w:t>
      </w:r>
      <w:r w:rsidR="00576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АЮ:</w:t>
      </w:r>
    </w:p>
    <w:p w:rsidR="00B7758C" w:rsidRPr="0021461A" w:rsidRDefault="00B7758C" w:rsidP="00812EA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 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педагогическом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совете      </w:t>
      </w:r>
      <w:r w:rsidR="00D84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</w:t>
      </w:r>
      <w:r w:rsidR="00576CB5" w:rsidRPr="0021461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Директор МБУ ДО</w:t>
      </w:r>
      <w:r w:rsidR="00576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«ДШИ»</w:t>
      </w:r>
    </w:p>
    <w:p w:rsidR="00B7758C" w:rsidRPr="0021461A" w:rsidRDefault="00B7758C" w:rsidP="00812EA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1461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МБУ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ДО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ДШИ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</w:t>
      </w:r>
      <w:r w:rsidR="00576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____________О.В.Краснова.</w:t>
      </w:r>
    </w:p>
    <w:p w:rsidR="00B7758C" w:rsidRDefault="00D84D69" w:rsidP="00576CB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№ </w:t>
      </w:r>
      <w:r w:rsidR="00B775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________________</w:t>
      </w:r>
      <w:r w:rsidR="00576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«____»____________           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«____» _______</w:t>
      </w:r>
      <w:r w:rsidR="00576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__________</w:t>
      </w:r>
    </w:p>
    <w:p w:rsidR="00B7758C" w:rsidRDefault="00B7758C" w:rsidP="00812EA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B7758C" w:rsidRDefault="00B7758C" w:rsidP="00812EA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809AD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809AD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809AD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809AD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809AD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809AD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809AD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B7758C" w:rsidRDefault="00B7758C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12EAB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Разработчики:</w:t>
      </w:r>
    </w:p>
    <w:p w:rsidR="00B7758C" w:rsidRDefault="00744421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Романова </w:t>
      </w:r>
      <w:r w:rsidR="007809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Е.Л</w:t>
      </w:r>
      <w:r w:rsidR="00576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 преподаватель высшей квалификационной категории                        </w:t>
      </w:r>
      <w:r w:rsidR="007809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Нагуманова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7809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Э.И.</w:t>
      </w:r>
      <w:r w:rsidR="0081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преподаватель первой  квалификационной категории                        </w:t>
      </w:r>
    </w:p>
    <w:p w:rsidR="00B7758C" w:rsidRPr="0021461A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Краснова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О.В.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 преподаватель первой  квалификационной категории                        </w:t>
      </w:r>
    </w:p>
    <w:p w:rsidR="00B7758C" w:rsidRPr="0021461A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Зарипова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Д.Х.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 преподаватель высшей  квалификационной категории                        </w:t>
      </w:r>
    </w:p>
    <w:p w:rsidR="00B7758C" w:rsidRPr="0021461A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Муринова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Н.А.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 преподаватель высшей  квалификационной категории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Каримова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Г.А.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 преподаватель высшей  квалификационной категории                        </w:t>
      </w:r>
    </w:p>
    <w:p w:rsidR="00744421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Фахретдинова</w:t>
      </w:r>
      <w:r w:rsidR="00FA3F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Р.К.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 преподаватель ДШИ                        </w:t>
      </w:r>
    </w:p>
    <w:p w:rsidR="00B7758C" w:rsidRPr="0021461A" w:rsidRDefault="007809AD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Солдатенкова</w:t>
      </w:r>
      <w:r w:rsidR="00FA3F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Ю.С.</w:t>
      </w:r>
      <w:r w:rsidR="007444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– преподаватель ДШИ                        </w:t>
      </w:r>
    </w:p>
    <w:p w:rsidR="00B7758C" w:rsidRPr="0021461A" w:rsidRDefault="00B7758C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B7758C" w:rsidRPr="0021461A" w:rsidRDefault="00B7758C" w:rsidP="00B7758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D69" w:rsidRDefault="00D84D69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B7758C" w:rsidRDefault="00B7758C" w:rsidP="00B7758C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05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Pr="00305D15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Pr="00305D15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6BF5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E37C0C">
        <w:rPr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="00B2627C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…………………………………………….</w:t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Срок реализации учебного предмета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Объем учебного времени, предусмотренный учебным планом образовательного   учреждения на реализацию учебного предмета</w:t>
      </w:r>
    </w:p>
    <w:p w:rsidR="00B7758C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BF7920">
        <w:rPr>
          <w:rFonts w:ascii="Times New Roman" w:hAnsi="Times New Roman" w:cs="Times New Roman"/>
          <w:i/>
          <w:iCs/>
          <w:sz w:val="28"/>
          <w:szCs w:val="28"/>
        </w:rPr>
        <w:t>Сведения о затратах учебного времени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Форма проведения учебных аудиторных занятий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Цель</w:t>
      </w:r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 и задачи учебного предмета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Структура программы учебного предмета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- Методы обучения 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Описание материально-технических условий реализации учебного предмета</w:t>
      </w:r>
    </w:p>
    <w:p w:rsidR="00B7758C" w:rsidRPr="00305D15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D15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971D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  <w:t>Содержание учебного предмета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……………………………………7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Учебно-тематический план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Годовые требования</w:t>
      </w: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D15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ребования к уровню подготовки уча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>……………………..19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7758C" w:rsidRPr="00004BD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Требования к уровню подготовки на различных этапах обучения</w:t>
      </w:r>
    </w:p>
    <w:p w:rsidR="00B7758C" w:rsidRPr="00C055FD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>…………………….19</w:t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Аттестация: цели, виды, форма, содержание;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Критерии оценки</w:t>
      </w:r>
    </w:p>
    <w:p w:rsidR="00B7758C" w:rsidRPr="00C055FD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  <w:t>Методическое обеспечение учебного процесса</w:t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>…………………20</w:t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7758C" w:rsidRPr="00C055FD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Список</w:t>
      </w:r>
      <w:r w:rsidR="00812E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литературы и средств обучения </w:t>
      </w:r>
      <w:r w:rsidR="004B76B0">
        <w:rPr>
          <w:rFonts w:ascii="Times New Roman" w:hAnsi="Times New Roman" w:cs="Times New Roman"/>
          <w:b/>
          <w:bCs/>
          <w:sz w:val="28"/>
          <w:szCs w:val="28"/>
        </w:rPr>
        <w:t>…………………………21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Методическая литература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Учебная литература</w:t>
      </w:r>
    </w:p>
    <w:p w:rsidR="00B7758C" w:rsidRPr="00004BDE" w:rsidRDefault="00B7758C" w:rsidP="00B7758C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Средства обучения</w:t>
      </w:r>
    </w:p>
    <w:p w:rsidR="00B7758C" w:rsidRDefault="00B7758C" w:rsidP="00B7758C">
      <w:pPr>
        <w:pStyle w:val="a5"/>
        <w:widowControl w:val="0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58C" w:rsidRPr="00BB0FDE" w:rsidRDefault="00B7758C" w:rsidP="00BB0FDE">
      <w:pPr>
        <w:widowControl w:val="0"/>
        <w:numPr>
          <w:ilvl w:val="0"/>
          <w:numId w:val="12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>
        <w:rPr>
          <w:rFonts w:ascii="Times New Roman" w:hAnsi="Times New Roman"/>
          <w:b/>
          <w:i/>
          <w:sz w:val="28"/>
          <w:szCs w:val="28"/>
        </w:rPr>
        <w:t xml:space="preserve">рактеристика учебного предмета, его место </w:t>
      </w:r>
      <w:r w:rsidRPr="003B49F9">
        <w:rPr>
          <w:rFonts w:ascii="Times New Roman" w:hAnsi="Times New Roman"/>
          <w:b/>
          <w:i/>
          <w:color w:val="000000"/>
          <w:sz w:val="28"/>
          <w:szCs w:val="28"/>
        </w:rPr>
        <w:t>и роль в образовательном процессе</w:t>
      </w:r>
    </w:p>
    <w:p w:rsidR="00B7758C" w:rsidRPr="00871705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20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 w:cs="Times New Roman"/>
          <w:sz w:val="28"/>
          <w:szCs w:val="28"/>
        </w:rPr>
        <w:t>«Музыкальный инструмент (фортепиано)»</w:t>
      </w:r>
      <w:r w:rsidRPr="00BF7920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>
        <w:rPr>
          <w:rFonts w:ascii="Times New Roman" w:hAnsi="Times New Roman" w:cs="Times New Roman"/>
          <w:sz w:val="28"/>
          <w:szCs w:val="28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фортепианного исполнительства  в детских школах искусств.</w:t>
      </w:r>
    </w:p>
    <w:p w:rsidR="00B7758C" w:rsidRPr="00D704F6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4F6">
        <w:rPr>
          <w:rFonts w:ascii="Times New Roman" w:hAnsi="Times New Roman" w:cs="Times New Roman"/>
          <w:sz w:val="28"/>
          <w:szCs w:val="28"/>
        </w:rPr>
        <w:t xml:space="preserve">Предлагаемая программа рассчитана на </w:t>
      </w:r>
      <w:r>
        <w:rPr>
          <w:rFonts w:ascii="Times New Roman" w:hAnsi="Times New Roman" w:cs="Times New Roman"/>
          <w:sz w:val="28"/>
          <w:szCs w:val="28"/>
        </w:rPr>
        <w:t>четырехлетний</w:t>
      </w:r>
      <w:r w:rsidRPr="00D704F6">
        <w:rPr>
          <w:rFonts w:ascii="Times New Roman" w:hAnsi="Times New Roman" w:cs="Times New Roman"/>
          <w:sz w:val="28"/>
          <w:szCs w:val="28"/>
        </w:rPr>
        <w:t xml:space="preserve"> срок обучения.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4F6">
        <w:rPr>
          <w:rFonts w:ascii="Times New Roman" w:hAnsi="Times New Roman" w:cs="Times New Roman"/>
          <w:sz w:val="28"/>
          <w:szCs w:val="28"/>
        </w:rPr>
        <w:t>Возраст детей, прис</w:t>
      </w:r>
      <w:r>
        <w:rPr>
          <w:rFonts w:ascii="Times New Roman" w:hAnsi="Times New Roman" w:cs="Times New Roman"/>
          <w:sz w:val="28"/>
          <w:szCs w:val="28"/>
        </w:rPr>
        <w:t xml:space="preserve">тупающих к освоению программы, </w:t>
      </w:r>
      <w:r w:rsidR="009A57F8" w:rsidRPr="009A57F8">
        <w:rPr>
          <w:rFonts w:ascii="Times New Roman" w:hAnsi="Times New Roman" w:cs="Times New Roman"/>
          <w:sz w:val="28"/>
          <w:szCs w:val="28"/>
        </w:rPr>
        <w:t>10</w:t>
      </w:r>
      <w:r w:rsidRPr="009A57F8">
        <w:rPr>
          <w:rFonts w:ascii="Times New Roman" w:hAnsi="Times New Roman" w:cs="Times New Roman"/>
          <w:sz w:val="28"/>
          <w:szCs w:val="28"/>
        </w:rPr>
        <w:t xml:space="preserve"> – 1</w:t>
      </w:r>
      <w:r w:rsidR="00A53E1C">
        <w:rPr>
          <w:rFonts w:ascii="Times New Roman" w:hAnsi="Times New Roman" w:cs="Times New Roman"/>
          <w:sz w:val="28"/>
          <w:szCs w:val="28"/>
        </w:rPr>
        <w:t>3</w:t>
      </w:r>
      <w:r w:rsidRPr="009A57F8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>предполагает достаточную</w:t>
      </w:r>
      <w:r w:rsidRPr="00B11A1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вободу в выборе репертуара и </w:t>
      </w:r>
      <w:r w:rsidRPr="00B11A11">
        <w:rPr>
          <w:rFonts w:ascii="Times New Roman" w:hAnsi="Times New Roman" w:cs="Times New Roman"/>
          <w:sz w:val="28"/>
          <w:szCs w:val="28"/>
        </w:rPr>
        <w:t>направлена, прежде всего, на развитие интересов самого обучающегося.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Недельная нагрузка по предмету «Музыкальный инструмент</w:t>
      </w:r>
      <w:r>
        <w:rPr>
          <w:rFonts w:ascii="Times New Roman" w:hAnsi="Times New Roman" w:cs="Times New Roman"/>
          <w:sz w:val="28"/>
          <w:szCs w:val="28"/>
        </w:rPr>
        <w:t xml:space="preserve"> (фортепиано)</w:t>
      </w:r>
      <w:r w:rsidRPr="002333C1">
        <w:rPr>
          <w:rFonts w:ascii="Times New Roman" w:hAnsi="Times New Roman" w:cs="Times New Roman"/>
          <w:sz w:val="28"/>
          <w:szCs w:val="28"/>
        </w:rPr>
        <w:t xml:space="preserve">» составляет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33C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33C1">
        <w:rPr>
          <w:rFonts w:ascii="Times New Roman" w:hAnsi="Times New Roman" w:cs="Times New Roman"/>
          <w:sz w:val="28"/>
          <w:szCs w:val="28"/>
        </w:rPr>
        <w:t xml:space="preserve"> в неделю. Занятия проходят в индивидуальной форме. В целях формирования нав</w:t>
      </w:r>
      <w:r>
        <w:rPr>
          <w:rFonts w:ascii="Times New Roman" w:hAnsi="Times New Roman" w:cs="Times New Roman"/>
          <w:sz w:val="28"/>
          <w:szCs w:val="28"/>
        </w:rPr>
        <w:t>ыков ансамблевого музицирования</w:t>
      </w:r>
      <w:r w:rsidRPr="002333C1">
        <w:rPr>
          <w:rFonts w:ascii="Times New Roman" w:hAnsi="Times New Roman" w:cs="Times New Roman"/>
          <w:sz w:val="28"/>
          <w:szCs w:val="28"/>
        </w:rPr>
        <w:t xml:space="preserve"> объем недельной нагрузки может быть увеличен.</w:t>
      </w:r>
    </w:p>
    <w:p w:rsidR="00B7758C" w:rsidRPr="00C77C4E" w:rsidRDefault="00B7758C" w:rsidP="00B7758C">
      <w:pPr>
        <w:pStyle w:val="Body1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7C4E">
        <w:rPr>
          <w:rFonts w:ascii="Times New Roman" w:hAnsi="Times New Roman" w:cs="Times New Roman"/>
          <w:sz w:val="28"/>
          <w:szCs w:val="28"/>
          <w:lang w:val="ru-RU"/>
        </w:rPr>
        <w:t xml:space="preserve">Эффективным способом музыкального развития детей является игра в ансамбле,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том числе, с педагогом, позволяющая </w:t>
      </w:r>
      <w:r w:rsidRPr="00C77C4E">
        <w:rPr>
          <w:rFonts w:ascii="Times New Roman" w:hAnsi="Times New Roman" w:cs="Times New Roman"/>
          <w:sz w:val="28"/>
          <w:szCs w:val="28"/>
          <w:lang w:val="ru-RU"/>
        </w:rPr>
        <w:t>совместными ус</w:t>
      </w:r>
      <w:r>
        <w:rPr>
          <w:rFonts w:ascii="Times New Roman" w:hAnsi="Times New Roman" w:cs="Times New Roman"/>
          <w:sz w:val="28"/>
          <w:szCs w:val="28"/>
          <w:lang w:val="ru-RU"/>
        </w:rPr>
        <w:t>илиями создавать художественно-</w:t>
      </w:r>
      <w:r w:rsidRPr="00C77C4E">
        <w:rPr>
          <w:rFonts w:ascii="Times New Roman" w:hAnsi="Times New Roman" w:cs="Times New Roman"/>
          <w:sz w:val="28"/>
          <w:szCs w:val="28"/>
          <w:lang w:val="ru-RU"/>
        </w:rPr>
        <w:t>осм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ысленные трактовки произведений, </w:t>
      </w:r>
      <w:r w:rsidRPr="00C77C4E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развивающая умение слушать друг друга, гармонический слух, формирующая навыки игры ритмично, синхронно. </w:t>
      </w:r>
      <w:r w:rsidRPr="00D704F6">
        <w:rPr>
          <w:rFonts w:ascii="Times New Roman" w:hAnsi="Times New Roman" w:cs="Times New Roman"/>
          <w:sz w:val="28"/>
          <w:szCs w:val="28"/>
          <w:lang w:val="ru-RU"/>
        </w:rPr>
        <w:t xml:space="preserve">Ансамблевое музицирование  доставляет большое удовольствие ученикам и позволяет им уже </w:t>
      </w:r>
      <w:r>
        <w:rPr>
          <w:rFonts w:ascii="Times New Roman" w:hAnsi="Times New Roman" w:cs="Times New Roman"/>
          <w:sz w:val="28"/>
          <w:szCs w:val="28"/>
          <w:lang w:val="ru-RU"/>
        </w:rPr>
        <w:t>на первом этапе обучения</w:t>
      </w:r>
      <w:r w:rsidRPr="00D704F6">
        <w:rPr>
          <w:rFonts w:ascii="Times New Roman" w:hAnsi="Times New Roman" w:cs="Times New Roman"/>
          <w:sz w:val="28"/>
          <w:szCs w:val="28"/>
          <w:lang w:val="ru-RU"/>
        </w:rPr>
        <w:t xml:space="preserve"> почувствовать себя музыкантами. </w:t>
      </w:r>
      <w:r w:rsidRPr="00C77C4E">
        <w:rPr>
          <w:rFonts w:ascii="Times New Roman" w:hAnsi="Times New Roman" w:cs="Times New Roman"/>
          <w:sz w:val="28"/>
          <w:szCs w:val="28"/>
          <w:lang w:val="ru-RU"/>
        </w:rPr>
        <w:t>А позитивные эмоции всегда являются серьезным стимулом в индивидуальных занятиях музыкой.</w:t>
      </w:r>
    </w:p>
    <w:p w:rsidR="00B11083" w:rsidRDefault="00B7758C" w:rsidP="00486B1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486B16" w:rsidRPr="0037412D" w:rsidRDefault="00486B16" w:rsidP="00486B1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6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B7758C" w:rsidRDefault="00B7758C" w:rsidP="00B7758C">
      <w:pPr>
        <w:pStyle w:val="a5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670">
        <w:rPr>
          <w:rFonts w:ascii="Times New Roman" w:hAnsi="Times New Roman" w:cs="Times New Roman"/>
          <w:sz w:val="28"/>
          <w:szCs w:val="28"/>
        </w:rPr>
        <w:t>При реализации программы учебного предмета «</w:t>
      </w:r>
      <w:r>
        <w:rPr>
          <w:rFonts w:ascii="Times New Roman" w:hAnsi="Times New Roman" w:cs="Times New Roman"/>
          <w:sz w:val="28"/>
          <w:szCs w:val="28"/>
        </w:rPr>
        <w:t>Музыкальный инструмент (фортепиано)</w:t>
      </w:r>
      <w:r w:rsidRPr="0011067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со сроком обучения 4 года</w:t>
      </w:r>
      <w:r w:rsidRPr="00110670">
        <w:rPr>
          <w:rFonts w:ascii="Times New Roman" w:hAnsi="Times New Roman" w:cs="Times New Roman"/>
          <w:sz w:val="28"/>
          <w:szCs w:val="28"/>
        </w:rPr>
        <w:t xml:space="preserve">, продолжительность учебных занятий с первого по </w:t>
      </w:r>
      <w:r>
        <w:rPr>
          <w:rFonts w:ascii="Times New Roman" w:hAnsi="Times New Roman" w:cs="Times New Roman"/>
          <w:sz w:val="28"/>
          <w:szCs w:val="28"/>
        </w:rPr>
        <w:t>четвертый годы обучения</w:t>
      </w:r>
      <w:r w:rsidRPr="00110670">
        <w:rPr>
          <w:rFonts w:ascii="Times New Roman" w:hAnsi="Times New Roman" w:cs="Times New Roman"/>
          <w:sz w:val="28"/>
          <w:szCs w:val="28"/>
        </w:rPr>
        <w:t xml:space="preserve"> составляет 3</w:t>
      </w:r>
      <w:r>
        <w:rPr>
          <w:rFonts w:ascii="Times New Roman" w:hAnsi="Times New Roman" w:cs="Times New Roman"/>
          <w:sz w:val="28"/>
          <w:szCs w:val="28"/>
        </w:rPr>
        <w:t>4</w:t>
      </w:r>
      <w:r w:rsidR="00B2627C">
        <w:rPr>
          <w:rFonts w:ascii="Times New Roman" w:hAnsi="Times New Roman" w:cs="Times New Roman"/>
          <w:sz w:val="28"/>
          <w:szCs w:val="28"/>
        </w:rPr>
        <w:t xml:space="preserve"> </w:t>
      </w:r>
      <w:r w:rsidRPr="00110670">
        <w:rPr>
          <w:rFonts w:ascii="Times New Roman" w:hAnsi="Times New Roman" w:cs="Times New Roman"/>
          <w:sz w:val="28"/>
          <w:szCs w:val="28"/>
        </w:rPr>
        <w:t>недел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10670"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083" w:rsidRPr="00110670" w:rsidRDefault="00B11083" w:rsidP="00486B16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</w:t>
      </w:r>
      <w:r w:rsidRPr="00CD6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ведения о затратах учебного времени</w:t>
      </w:r>
    </w:p>
    <w:p w:rsidR="00B7758C" w:rsidRPr="00CD6E67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08"/>
        <w:gridCol w:w="708"/>
        <w:gridCol w:w="709"/>
        <w:gridCol w:w="709"/>
        <w:gridCol w:w="709"/>
        <w:gridCol w:w="708"/>
        <w:gridCol w:w="709"/>
        <w:gridCol w:w="709"/>
        <w:gridCol w:w="709"/>
        <w:gridCol w:w="993"/>
      </w:tblGrid>
      <w:tr w:rsidR="00B7758C" w:rsidRPr="00A1006F" w:rsidTr="00812EAB">
        <w:tc>
          <w:tcPr>
            <w:tcW w:w="2908" w:type="dxa"/>
            <w:vAlign w:val="center"/>
          </w:tcPr>
          <w:p w:rsidR="00B7758C" w:rsidRPr="00C132A2" w:rsidRDefault="00B7758C" w:rsidP="00812E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Вид учебной работы,</w:t>
            </w:r>
          </w:p>
          <w:p w:rsidR="00B7758C" w:rsidRPr="00C132A2" w:rsidRDefault="00B7758C" w:rsidP="00812E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5670" w:type="dxa"/>
            <w:gridSpan w:val="8"/>
            <w:vAlign w:val="center"/>
          </w:tcPr>
          <w:p w:rsidR="00B7758C" w:rsidRPr="00C132A2" w:rsidRDefault="00B7758C" w:rsidP="00812EAB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993" w:type="dxa"/>
            <w:vMerge w:val="restart"/>
            <w:vAlign w:val="center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58C" w:rsidRPr="00A1006F" w:rsidTr="00812EAB">
        <w:tc>
          <w:tcPr>
            <w:tcW w:w="2908" w:type="dxa"/>
            <w:shd w:val="clear" w:color="auto" w:fill="auto"/>
            <w:vAlign w:val="center"/>
          </w:tcPr>
          <w:p w:rsidR="00B7758C" w:rsidRPr="00C132A2" w:rsidRDefault="00B7758C" w:rsidP="00812EA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7758C" w:rsidRPr="00C132A2" w:rsidRDefault="00B7758C" w:rsidP="00812E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7758C" w:rsidRPr="00C132A2" w:rsidRDefault="00B7758C" w:rsidP="00812E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7758C" w:rsidRPr="00C132A2" w:rsidRDefault="00B7758C" w:rsidP="00812E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7758C" w:rsidRPr="00C132A2" w:rsidRDefault="00B7758C" w:rsidP="00812E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4-й год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58C" w:rsidRPr="00A1006F" w:rsidTr="00812EAB">
        <w:trPr>
          <w:trHeight w:val="330"/>
        </w:trPr>
        <w:tc>
          <w:tcPr>
            <w:tcW w:w="2908" w:type="dxa"/>
            <w:shd w:val="clear" w:color="auto" w:fill="auto"/>
          </w:tcPr>
          <w:p w:rsidR="00B7758C" w:rsidRPr="00C132A2" w:rsidRDefault="00B7758C" w:rsidP="00812EA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Merge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58C" w:rsidRPr="00A1006F" w:rsidTr="00812EAB">
        <w:trPr>
          <w:trHeight w:val="150"/>
        </w:trPr>
        <w:tc>
          <w:tcPr>
            <w:tcW w:w="2908" w:type="dxa"/>
            <w:shd w:val="clear" w:color="auto" w:fill="auto"/>
          </w:tcPr>
          <w:p w:rsidR="00B7758C" w:rsidRPr="00C132A2" w:rsidRDefault="00B7758C" w:rsidP="00812EA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vMerge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58C" w:rsidRPr="00A1006F" w:rsidTr="00812EAB">
        <w:tc>
          <w:tcPr>
            <w:tcW w:w="2908" w:type="dxa"/>
            <w:shd w:val="clear" w:color="auto" w:fill="auto"/>
          </w:tcPr>
          <w:p w:rsidR="00B7758C" w:rsidRPr="00C132A2" w:rsidRDefault="00B7758C" w:rsidP="00812EA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B7758C" w:rsidRPr="00A1006F" w:rsidTr="00812EAB">
        <w:tc>
          <w:tcPr>
            <w:tcW w:w="2908" w:type="dxa"/>
            <w:shd w:val="clear" w:color="auto" w:fill="auto"/>
          </w:tcPr>
          <w:p w:rsidR="00B7758C" w:rsidRPr="00C132A2" w:rsidRDefault="00B7758C" w:rsidP="00812EA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B7758C" w:rsidRPr="00A1006F" w:rsidTr="00812EAB">
        <w:tc>
          <w:tcPr>
            <w:tcW w:w="2908" w:type="dxa"/>
            <w:shd w:val="clear" w:color="auto" w:fill="auto"/>
          </w:tcPr>
          <w:p w:rsidR="00B7758C" w:rsidRPr="00C132A2" w:rsidRDefault="00B7758C" w:rsidP="00812EA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shd w:val="clear" w:color="auto" w:fill="auto"/>
          </w:tcPr>
          <w:p w:rsidR="00B7758C" w:rsidRPr="00C132A2" w:rsidRDefault="00B7758C" w:rsidP="00812EAB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</w:tr>
    </w:tbl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Pr="00314AA7" w:rsidRDefault="00B7758C" w:rsidP="00B7758C">
      <w:pPr>
        <w:pStyle w:val="a5"/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Объем </w:t>
      </w:r>
      <w:r w:rsidRPr="00314A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учебного времени, предусмотренный учебным планом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</w:t>
      </w:r>
      <w:r w:rsidRPr="00314A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бразовательного учреждения на реализацию учебного предмета</w:t>
      </w:r>
    </w:p>
    <w:p w:rsidR="00B7758C" w:rsidRPr="004E2829" w:rsidRDefault="00B7758C" w:rsidP="00486B16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C1735">
        <w:rPr>
          <w:rFonts w:ascii="Times New Roman" w:hAnsi="Times New Roman" w:cs="Times New Roman"/>
          <w:sz w:val="28"/>
          <w:szCs w:val="28"/>
        </w:rPr>
        <w:t>Общая трудоемкость учебного предмета «</w:t>
      </w:r>
      <w:r>
        <w:rPr>
          <w:rFonts w:ascii="Times New Roman" w:hAnsi="Times New Roman" w:cs="Times New Roman"/>
          <w:sz w:val="28"/>
          <w:szCs w:val="28"/>
        </w:rPr>
        <w:t>Музыкальный инструмент (фортепиано)» при 4</w:t>
      </w:r>
      <w:r w:rsidRPr="009C1735">
        <w:rPr>
          <w:rFonts w:ascii="Times New Roman" w:hAnsi="Times New Roman" w:cs="Times New Roman"/>
          <w:sz w:val="28"/>
          <w:szCs w:val="28"/>
        </w:rPr>
        <w:t xml:space="preserve">-летнем сроке обучения составляет </w:t>
      </w:r>
      <w:r>
        <w:rPr>
          <w:rFonts w:ascii="Times New Roman" w:hAnsi="Times New Roman" w:cs="Times New Roman"/>
          <w:sz w:val="28"/>
          <w:szCs w:val="28"/>
        </w:rPr>
        <w:t>544</w:t>
      </w:r>
      <w:r w:rsidRPr="009C1735">
        <w:rPr>
          <w:rFonts w:ascii="Times New Roman" w:hAnsi="Times New Roman" w:cs="Times New Roman"/>
          <w:sz w:val="28"/>
          <w:szCs w:val="28"/>
        </w:rPr>
        <w:t xml:space="preserve"> часа.  Из них: </w:t>
      </w:r>
      <w:r>
        <w:rPr>
          <w:rFonts w:ascii="Times New Roman" w:hAnsi="Times New Roman" w:cs="Times New Roman"/>
          <w:sz w:val="28"/>
          <w:szCs w:val="28"/>
        </w:rPr>
        <w:t xml:space="preserve">272 </w:t>
      </w:r>
      <w:r w:rsidRPr="009C1735">
        <w:rPr>
          <w:rFonts w:ascii="Times New Roman" w:hAnsi="Times New Roman" w:cs="Times New Roman"/>
          <w:sz w:val="28"/>
          <w:szCs w:val="28"/>
        </w:rPr>
        <w:t xml:space="preserve">часов – аудиторные занятия, </w:t>
      </w:r>
      <w:r>
        <w:rPr>
          <w:rFonts w:ascii="Times New Roman" w:hAnsi="Times New Roman" w:cs="Times New Roman"/>
          <w:sz w:val="28"/>
          <w:szCs w:val="28"/>
        </w:rPr>
        <w:t>272</w:t>
      </w:r>
      <w:r w:rsidRPr="009C1735">
        <w:rPr>
          <w:rFonts w:ascii="Times New Roman" w:hAnsi="Times New Roman" w:cs="Times New Roman"/>
          <w:sz w:val="28"/>
          <w:szCs w:val="28"/>
        </w:rPr>
        <w:t xml:space="preserve"> часов – самостоятельная работа</w:t>
      </w:r>
      <w:r w:rsidRPr="004E2829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</w:t>
      </w:r>
      <w:r w:rsidRPr="003C2A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орма проведения учебных занятий</w:t>
      </w:r>
    </w:p>
    <w:p w:rsidR="00B7758C" w:rsidRPr="00486B16" w:rsidRDefault="00B7758C" w:rsidP="00486B1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</w:t>
      </w:r>
      <w:r w:rsidRPr="00110670">
        <w:rPr>
          <w:rFonts w:ascii="Times New Roman" w:hAnsi="Times New Roman" w:cs="Times New Roman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6C3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учебного предмета</w:t>
      </w:r>
    </w:p>
    <w:p w:rsidR="00B7758C" w:rsidRPr="00486B16" w:rsidRDefault="00B7758C" w:rsidP="00486B1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B7758C" w:rsidRPr="00E4165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16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учебного предмета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Задачами предмета «Музыкальный инструмент (</w:t>
      </w:r>
      <w:r>
        <w:rPr>
          <w:rFonts w:ascii="Times New Roman" w:hAnsi="Times New Roman" w:cs="Times New Roman"/>
          <w:sz w:val="28"/>
          <w:szCs w:val="28"/>
        </w:rPr>
        <w:t>фортепиано)» являются: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ознакомление детей с</w:t>
      </w:r>
      <w:r>
        <w:rPr>
          <w:rFonts w:ascii="Times New Roman" w:hAnsi="Times New Roman" w:cs="Times New Roman"/>
          <w:sz w:val="28"/>
          <w:szCs w:val="28"/>
        </w:rPr>
        <w:t xml:space="preserve"> фортепиано</w:t>
      </w:r>
      <w:r w:rsidRPr="002333C1">
        <w:rPr>
          <w:rFonts w:ascii="Times New Roman" w:hAnsi="Times New Roman" w:cs="Times New Roman"/>
          <w:sz w:val="28"/>
          <w:szCs w:val="28"/>
        </w:rPr>
        <w:t>, исполнительскими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и разнообразием приемов игры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навыков игры на музыкальном инструменте;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 знаний в области истории музыкальной культуры;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</w:t>
      </w:r>
      <w:r w:rsidRPr="002333C1">
        <w:rPr>
          <w:rFonts w:ascii="Times New Roman" w:hAnsi="Times New Roman" w:cs="Times New Roman"/>
          <w:sz w:val="28"/>
          <w:szCs w:val="28"/>
        </w:rPr>
        <w:t xml:space="preserve">  системой  знаний, умений и способов музыкальной </w:t>
      </w:r>
      <w:r w:rsidRPr="002333C1">
        <w:rPr>
          <w:rFonts w:ascii="Times New Roman" w:hAnsi="Times New Roman" w:cs="Times New Roman"/>
          <w:sz w:val="28"/>
          <w:szCs w:val="28"/>
        </w:rPr>
        <w:lastRenderedPageBreak/>
        <w:t>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</w:t>
      </w:r>
      <w:r>
        <w:rPr>
          <w:rFonts w:ascii="Times New Roman" w:hAnsi="Times New Roman" w:cs="Times New Roman"/>
          <w:sz w:val="28"/>
          <w:szCs w:val="28"/>
        </w:rPr>
        <w:t>, дисциплины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B7758C" w:rsidRPr="002333C1" w:rsidRDefault="00B7758C" w:rsidP="00B7758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B11083" w:rsidRPr="00B2627C" w:rsidRDefault="00B7758C" w:rsidP="00486B1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Обучение должно соединять в себе два главных и взаимосвязанных направления. Одно из них –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BB0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игровых </w:t>
      </w:r>
      <w:r w:rsidRPr="0037412D">
        <w:rPr>
          <w:rFonts w:ascii="Times New Roman" w:hAnsi="Times New Roman" w:cs="Times New Roman"/>
          <w:sz w:val="28"/>
          <w:szCs w:val="28"/>
        </w:rPr>
        <w:t xml:space="preserve">навыков и приемов, </w:t>
      </w:r>
      <w:r>
        <w:rPr>
          <w:rFonts w:ascii="Times New Roman" w:hAnsi="Times New Roman" w:cs="Times New Roman"/>
          <w:sz w:val="28"/>
          <w:szCs w:val="28"/>
        </w:rPr>
        <w:t>становление</w:t>
      </w:r>
      <w:r w:rsidRPr="0037412D">
        <w:rPr>
          <w:rFonts w:ascii="Times New Roman" w:hAnsi="Times New Roman" w:cs="Times New Roman"/>
          <w:sz w:val="28"/>
          <w:szCs w:val="28"/>
        </w:rPr>
        <w:t xml:space="preserve"> исполнительского аппарата. </w:t>
      </w:r>
      <w:r>
        <w:rPr>
          <w:rFonts w:ascii="Times New Roman" w:hAnsi="Times New Roman" w:cs="Times New Roman"/>
          <w:sz w:val="28"/>
          <w:szCs w:val="28"/>
        </w:rPr>
        <w:t>Второе</w:t>
      </w:r>
      <w:r w:rsidRPr="0037412D">
        <w:rPr>
          <w:rFonts w:ascii="Times New Roman" w:hAnsi="Times New Roman" w:cs="Times New Roman"/>
          <w:sz w:val="28"/>
          <w:szCs w:val="28"/>
        </w:rPr>
        <w:t xml:space="preserve"> - развитие </w:t>
      </w:r>
      <w:r>
        <w:rPr>
          <w:rFonts w:ascii="Times New Roman" w:hAnsi="Times New Roman" w:cs="Times New Roman"/>
          <w:sz w:val="28"/>
          <w:szCs w:val="28"/>
        </w:rPr>
        <w:t>практических форм музицирования на фортепиано, в том числе, аккомпанирования</w:t>
      </w:r>
      <w:r w:rsidRPr="0037412D">
        <w:rPr>
          <w:rFonts w:ascii="Times New Roman" w:hAnsi="Times New Roman" w:cs="Times New Roman"/>
          <w:sz w:val="28"/>
          <w:szCs w:val="28"/>
        </w:rPr>
        <w:t>, подбор</w:t>
      </w:r>
      <w:r>
        <w:rPr>
          <w:rFonts w:ascii="Times New Roman" w:hAnsi="Times New Roman" w:cs="Times New Roman"/>
          <w:sz w:val="28"/>
          <w:szCs w:val="28"/>
        </w:rPr>
        <w:t>а по слуху</w:t>
      </w:r>
      <w:r w:rsidRPr="00374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Pr="00C94D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труктур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C94D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программы</w:t>
      </w:r>
    </w:p>
    <w:p w:rsidR="00B7758C" w:rsidRPr="00110670" w:rsidRDefault="00B7758C" w:rsidP="00B7758C">
      <w:pPr>
        <w:pStyle w:val="Body1"/>
        <w:widowControl w:val="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0670">
        <w:rPr>
          <w:rFonts w:ascii="Times New Roman" w:hAnsi="Times New Roman" w:cs="Times New Roman"/>
          <w:sz w:val="28"/>
          <w:szCs w:val="28"/>
          <w:lang w:val="ru-RU"/>
        </w:rPr>
        <w:t>Программа содержит следующие разделы:</w:t>
      </w:r>
    </w:p>
    <w:p w:rsidR="00B7758C" w:rsidRPr="00C132A2" w:rsidRDefault="00B7758C" w:rsidP="00B7758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2A2">
        <w:rPr>
          <w:rFonts w:ascii="Times New Roman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  <w:r w:rsidR="00BB0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32A2">
        <w:rPr>
          <w:rFonts w:ascii="Times New Roman" w:hAnsi="Times New Roman" w:cs="Times New Roman"/>
          <w:color w:val="000000"/>
          <w:sz w:val="28"/>
          <w:szCs w:val="28"/>
        </w:rPr>
        <w:t>учебного предмета;</w:t>
      </w:r>
    </w:p>
    <w:p w:rsidR="00B7758C" w:rsidRPr="00110670" w:rsidRDefault="00B7758C" w:rsidP="00B7758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0670">
        <w:rPr>
          <w:rFonts w:ascii="Times New Roman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B7758C" w:rsidRPr="00110670" w:rsidRDefault="00B7758C" w:rsidP="00B7758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0670">
        <w:rPr>
          <w:rFonts w:ascii="Times New Roman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B7758C" w:rsidRPr="00110670" w:rsidRDefault="00B7758C" w:rsidP="00B7758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0670">
        <w:rPr>
          <w:rFonts w:ascii="Times New Roman" w:hAnsi="Times New Roman" w:cs="Times New Roman"/>
          <w:color w:val="000000"/>
          <w:sz w:val="28"/>
          <w:szCs w:val="28"/>
        </w:rPr>
        <w:t>требования к уровню подготовки учащихся;</w:t>
      </w:r>
    </w:p>
    <w:p w:rsidR="00B7758C" w:rsidRPr="00D8004B" w:rsidRDefault="00B7758C" w:rsidP="00B7758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8004B">
        <w:rPr>
          <w:rFonts w:ascii="Times New Roman" w:hAnsi="Times New Roman" w:cs="Times New Roman"/>
          <w:sz w:val="28"/>
          <w:szCs w:val="28"/>
        </w:rPr>
        <w:t xml:space="preserve">формы и </w:t>
      </w:r>
      <w:r>
        <w:rPr>
          <w:rFonts w:ascii="Times New Roman" w:hAnsi="Times New Roman" w:cs="Times New Roman"/>
          <w:sz w:val="28"/>
          <w:szCs w:val="28"/>
        </w:rPr>
        <w:t>методы контроля, система оценок, итоговая аттестация;</w:t>
      </w:r>
    </w:p>
    <w:p w:rsidR="00B7758C" w:rsidRPr="00110670" w:rsidRDefault="00B7758C" w:rsidP="00B7758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0670">
        <w:rPr>
          <w:rFonts w:ascii="Times New Roman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B11083" w:rsidRPr="00486B16" w:rsidRDefault="00B7758C" w:rsidP="00486B16">
      <w:pPr>
        <w:widowControl w:val="0"/>
        <w:tabs>
          <w:tab w:val="left" w:pos="993"/>
        </w:tabs>
        <w:spacing w:after="0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0670">
        <w:rPr>
          <w:rFonts w:ascii="Times New Roman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B7758C" w:rsidRDefault="00B7758C" w:rsidP="00B7758C">
      <w:pPr>
        <w:pStyle w:val="Body1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7758C" w:rsidRDefault="00B7758C" w:rsidP="00B7758C">
      <w:pPr>
        <w:pStyle w:val="1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B7758C" w:rsidRDefault="00B7758C" w:rsidP="00B7758C">
      <w:pPr>
        <w:pStyle w:val="1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B7758C" w:rsidRDefault="00B7758C" w:rsidP="00B7758C">
      <w:pPr>
        <w:pStyle w:val="1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практический (освоение приемов игры на инструменте);</w:t>
      </w:r>
    </w:p>
    <w:p w:rsidR="00B7758C" w:rsidRDefault="00B7758C" w:rsidP="00B7758C">
      <w:pPr>
        <w:pStyle w:val="1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B11083" w:rsidRPr="00EF26BE" w:rsidRDefault="00B11083" w:rsidP="00B7758C">
      <w:pPr>
        <w:pStyle w:val="1"/>
        <w:widowControl w:val="0"/>
        <w:spacing w:line="276" w:lineRule="auto"/>
        <w:ind w:left="0"/>
        <w:jc w:val="both"/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B7758C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12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Описание материально-технических условий реализации учебного предмета</w:t>
      </w:r>
    </w:p>
    <w:p w:rsidR="00B7758C" w:rsidRPr="00EA7BB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BBC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EA7BBC">
        <w:rPr>
          <w:rFonts w:ascii="Times New Roman" w:hAnsi="Times New Roman" w:cs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 Во время самостоятельной работы учащиеся</w:t>
      </w:r>
      <w:r>
        <w:rPr>
          <w:rFonts w:ascii="Times New Roman" w:hAnsi="Times New Roman" w:cs="Times New Roman"/>
          <w:sz w:val="28"/>
          <w:szCs w:val="28"/>
        </w:rPr>
        <w:t xml:space="preserve"> могут пользоваться Интернетом </w:t>
      </w:r>
      <w:r w:rsidRPr="00EA7BBC">
        <w:rPr>
          <w:rFonts w:ascii="Times New Roman" w:hAnsi="Times New Roman" w:cs="Times New Roman"/>
          <w:sz w:val="28"/>
          <w:szCs w:val="28"/>
        </w:rPr>
        <w:t>для сбора дополнительного материал</w:t>
      </w:r>
      <w:r>
        <w:rPr>
          <w:rFonts w:ascii="Times New Roman" w:hAnsi="Times New Roman" w:cs="Times New Roman"/>
          <w:sz w:val="28"/>
          <w:szCs w:val="28"/>
        </w:rPr>
        <w:t>а по изучению предложенных тем.</w:t>
      </w:r>
    </w:p>
    <w:p w:rsidR="00BA28B8" w:rsidRDefault="00B7758C" w:rsidP="00486B1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D44">
        <w:rPr>
          <w:rFonts w:ascii="Times New Roman" w:hAnsi="Times New Roman" w:cs="Times New Roman"/>
          <w:sz w:val="28"/>
          <w:szCs w:val="28"/>
        </w:rPr>
        <w:lastRenderedPageBreak/>
        <w:t xml:space="preserve">Библиотечный фонд укомплектовывается печатными, электронными изданиями, учебно-методической </w:t>
      </w:r>
      <w:r>
        <w:rPr>
          <w:rFonts w:ascii="Times New Roman" w:hAnsi="Times New Roman" w:cs="Times New Roman"/>
          <w:sz w:val="28"/>
          <w:szCs w:val="28"/>
        </w:rPr>
        <w:t>и нотной литературой</w:t>
      </w:r>
      <w:r w:rsidRPr="00672D44">
        <w:rPr>
          <w:rFonts w:ascii="Times New Roman" w:hAnsi="Times New Roman" w:cs="Times New Roman"/>
          <w:sz w:val="28"/>
          <w:szCs w:val="28"/>
        </w:rPr>
        <w:t>.</w:t>
      </w:r>
    </w:p>
    <w:p w:rsidR="00B7758C" w:rsidRDefault="00BA28B8" w:rsidP="00B2627C">
      <w:pPr>
        <w:pStyle w:val="a3"/>
        <w:widowControl w:val="0"/>
        <w:spacing w:line="276" w:lineRule="auto"/>
        <w:jc w:val="center"/>
        <w:rPr>
          <w:b/>
          <w:sz w:val="28"/>
          <w:szCs w:val="28"/>
        </w:rPr>
      </w:pPr>
      <w:r w:rsidRPr="00BA28B8">
        <w:rPr>
          <w:rFonts w:eastAsia="Calibri"/>
          <w:b/>
          <w:sz w:val="28"/>
          <w:szCs w:val="28"/>
          <w:lang w:val="en-US" w:eastAsia="ar-SA"/>
        </w:rPr>
        <w:t>II</w:t>
      </w:r>
      <w:r w:rsidRPr="00BA28B8">
        <w:rPr>
          <w:rFonts w:eastAsia="Calibri"/>
          <w:b/>
          <w:sz w:val="28"/>
          <w:szCs w:val="28"/>
          <w:lang w:eastAsia="ar-SA"/>
        </w:rPr>
        <w:t>.</w:t>
      </w:r>
      <w:r w:rsidR="00B7758C">
        <w:rPr>
          <w:b/>
          <w:sz w:val="28"/>
          <w:szCs w:val="28"/>
        </w:rPr>
        <w:t>Содержание учебного предмета</w:t>
      </w:r>
    </w:p>
    <w:p w:rsidR="00B7758C" w:rsidRPr="005451B8" w:rsidRDefault="00B7758C" w:rsidP="00B2627C">
      <w:pPr>
        <w:pStyle w:val="a3"/>
        <w:jc w:val="center"/>
        <w:rPr>
          <w:b/>
          <w:i/>
          <w:sz w:val="28"/>
          <w:szCs w:val="28"/>
        </w:rPr>
      </w:pPr>
      <w:r w:rsidRPr="005451B8">
        <w:rPr>
          <w:b/>
          <w:i/>
          <w:sz w:val="28"/>
          <w:szCs w:val="28"/>
        </w:rPr>
        <w:t>Учебно-тематический план</w:t>
      </w:r>
    </w:p>
    <w:p w:rsidR="00237827" w:rsidRDefault="00B7758C" w:rsidP="00486B16">
      <w:pPr>
        <w:pStyle w:val="Style2"/>
        <w:spacing w:line="276" w:lineRule="auto"/>
        <w:ind w:firstLine="0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Т</w:t>
      </w:r>
      <w:r w:rsidRPr="00714B0D">
        <w:rPr>
          <w:rStyle w:val="FontStyle11"/>
          <w:sz w:val="28"/>
          <w:szCs w:val="28"/>
        </w:rPr>
        <w:t xml:space="preserve">ематический план 1-го года </w:t>
      </w:r>
      <w:r w:rsidRPr="00714B0D">
        <w:rPr>
          <w:rStyle w:val="FontStyle13"/>
          <w:sz w:val="28"/>
          <w:szCs w:val="28"/>
        </w:rPr>
        <w:t>обучения</w:t>
      </w:r>
      <w:r>
        <w:rPr>
          <w:rStyle w:val="FontStyle11"/>
          <w:sz w:val="28"/>
          <w:szCs w:val="28"/>
        </w:rPr>
        <w:t xml:space="preserve"> специальности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1559"/>
        <w:gridCol w:w="1559"/>
        <w:gridCol w:w="1524"/>
      </w:tblGrid>
      <w:tr w:rsidR="00B7758C" w:rsidTr="00812EAB">
        <w:tc>
          <w:tcPr>
            <w:tcW w:w="4928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a3"/>
              <w:widowControl w:val="0"/>
              <w:spacing w:line="276" w:lineRule="auto"/>
              <w:jc w:val="center"/>
              <w:rPr>
                <w:b/>
              </w:rPr>
            </w:pPr>
            <w:r w:rsidRPr="00FF3699">
              <w:rPr>
                <w:b/>
              </w:rPr>
              <w:t>Разделы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FF3699">
              <w:rPr>
                <w:rStyle w:val="FontStyle11"/>
                <w:b/>
              </w:rPr>
              <w:t>Всего часов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FF3699">
              <w:rPr>
                <w:rStyle w:val="FontStyle11"/>
                <w:b/>
              </w:rPr>
              <w:t>Теория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FF3699">
              <w:rPr>
                <w:rStyle w:val="FontStyle11"/>
                <w:b/>
              </w:rPr>
              <w:t>Практика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Знакомство с инструментом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Донотный период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3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Изучение нотной грамоты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3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Постановка рук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  <w:lang w:val="uk-UA" w:eastAsia="uk-UA"/>
              </w:rPr>
            </w:pPr>
            <w:r w:rsidRPr="00BA28B8">
              <w:rPr>
                <w:rStyle w:val="FontStyle14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pacing w:val="50"/>
                <w:sz w:val="24"/>
                <w:szCs w:val="24"/>
              </w:rPr>
            </w:pPr>
            <w:r w:rsidRPr="00BA28B8">
              <w:rPr>
                <w:rStyle w:val="FontStyle14"/>
                <w:spacing w:val="50"/>
                <w:sz w:val="24"/>
                <w:szCs w:val="24"/>
              </w:rPr>
              <w:t>7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A28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16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16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Работа над эмоционально-художественным развитием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14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Зачеты и выступления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3"/>
                <w:sz w:val="24"/>
                <w:szCs w:val="24"/>
              </w:rPr>
            </w:pPr>
            <w:r w:rsidRPr="00BA28B8">
              <w:rPr>
                <w:rStyle w:val="FontStyle13"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sz w:val="24"/>
                <w:szCs w:val="24"/>
              </w:rPr>
            </w:pPr>
            <w:r w:rsidRPr="00BA28B8">
              <w:rPr>
                <w:rStyle w:val="FontStyle14"/>
                <w:sz w:val="24"/>
                <w:szCs w:val="24"/>
              </w:rPr>
              <w:t>2</w:t>
            </w:r>
          </w:p>
        </w:tc>
      </w:tr>
      <w:tr w:rsidR="00B7758C" w:rsidTr="00812EAB">
        <w:tc>
          <w:tcPr>
            <w:tcW w:w="4928" w:type="dxa"/>
            <w:shd w:val="clear" w:color="auto" w:fill="auto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b/>
                <w:sz w:val="24"/>
                <w:szCs w:val="24"/>
              </w:rPr>
            </w:pPr>
            <w:r w:rsidRPr="00BA28B8">
              <w:rPr>
                <w:rStyle w:val="FontStyle11"/>
                <w:b/>
                <w:sz w:val="24"/>
                <w:szCs w:val="24"/>
              </w:rPr>
              <w:t xml:space="preserve">                    Итого:</w:t>
            </w:r>
          </w:p>
        </w:tc>
        <w:tc>
          <w:tcPr>
            <w:tcW w:w="1559" w:type="dxa"/>
            <w:shd w:val="clear" w:color="auto" w:fill="auto"/>
          </w:tcPr>
          <w:p w:rsidR="00B7758C" w:rsidRPr="00BA28B8" w:rsidRDefault="00317F79" w:rsidP="00812EAB">
            <w:pPr>
              <w:pStyle w:val="Style4"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BA28B8">
              <w:rPr>
                <w:rStyle w:val="FontStyle14"/>
                <w:b/>
                <w:sz w:val="24"/>
                <w:szCs w:val="24"/>
              </w:rPr>
              <w:fldChar w:fldCharType="begin"/>
            </w:r>
            <w:r w:rsidR="00B7758C" w:rsidRPr="00BA28B8">
              <w:rPr>
                <w:rStyle w:val="FontStyle14"/>
                <w:b/>
                <w:sz w:val="24"/>
                <w:szCs w:val="24"/>
              </w:rPr>
              <w:instrText xml:space="preserve"> =SUM(ABOVE) </w:instrText>
            </w:r>
            <w:r w:rsidRPr="00BA28B8">
              <w:rPr>
                <w:rStyle w:val="FontStyle14"/>
                <w:b/>
                <w:sz w:val="24"/>
                <w:szCs w:val="24"/>
              </w:rPr>
              <w:fldChar w:fldCharType="separate"/>
            </w:r>
            <w:r w:rsidR="00B7758C" w:rsidRPr="00BA28B8">
              <w:rPr>
                <w:rStyle w:val="FontStyle14"/>
                <w:b/>
                <w:noProof/>
                <w:sz w:val="24"/>
                <w:szCs w:val="24"/>
              </w:rPr>
              <w:t>68</w:t>
            </w:r>
            <w:r w:rsidRPr="00BA28B8">
              <w:rPr>
                <w:rStyle w:val="FontStyle14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BA28B8">
              <w:rPr>
                <w:rStyle w:val="FontStyle14"/>
                <w:b/>
                <w:sz w:val="24"/>
                <w:szCs w:val="24"/>
              </w:rPr>
              <w:t>6</w:t>
            </w:r>
          </w:p>
        </w:tc>
        <w:tc>
          <w:tcPr>
            <w:tcW w:w="1524" w:type="dxa"/>
            <w:shd w:val="clear" w:color="auto" w:fill="auto"/>
          </w:tcPr>
          <w:p w:rsidR="00B7758C" w:rsidRPr="00BA28B8" w:rsidRDefault="00317F79" w:rsidP="00812EAB">
            <w:pPr>
              <w:pStyle w:val="Style4"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BA28B8">
              <w:rPr>
                <w:rStyle w:val="FontStyle14"/>
                <w:b/>
                <w:sz w:val="24"/>
                <w:szCs w:val="24"/>
              </w:rPr>
              <w:fldChar w:fldCharType="begin"/>
            </w:r>
            <w:r w:rsidR="00B7758C" w:rsidRPr="00BA28B8">
              <w:rPr>
                <w:rStyle w:val="FontStyle14"/>
                <w:b/>
                <w:sz w:val="24"/>
                <w:szCs w:val="24"/>
              </w:rPr>
              <w:instrText xml:space="preserve"> =SUM(ABOVE) </w:instrText>
            </w:r>
            <w:r w:rsidRPr="00BA28B8">
              <w:rPr>
                <w:rStyle w:val="FontStyle14"/>
                <w:b/>
                <w:sz w:val="24"/>
                <w:szCs w:val="24"/>
              </w:rPr>
              <w:fldChar w:fldCharType="separate"/>
            </w:r>
            <w:r w:rsidR="00B7758C" w:rsidRPr="00BA28B8">
              <w:rPr>
                <w:rStyle w:val="FontStyle14"/>
                <w:b/>
                <w:noProof/>
                <w:sz w:val="24"/>
                <w:szCs w:val="24"/>
              </w:rPr>
              <w:t>62</w:t>
            </w:r>
            <w:r w:rsidRPr="00BA28B8">
              <w:rPr>
                <w:rStyle w:val="FontStyle14"/>
                <w:b/>
                <w:sz w:val="24"/>
                <w:szCs w:val="24"/>
              </w:rPr>
              <w:fldChar w:fldCharType="end"/>
            </w:r>
          </w:p>
        </w:tc>
      </w:tr>
    </w:tbl>
    <w:p w:rsidR="00237827" w:rsidRDefault="00B7758C" w:rsidP="00486B16">
      <w:pPr>
        <w:pStyle w:val="Style2"/>
        <w:spacing w:line="276" w:lineRule="auto"/>
        <w:ind w:firstLine="0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Т</w:t>
      </w:r>
      <w:r w:rsidRPr="00714B0D">
        <w:rPr>
          <w:rStyle w:val="FontStyle11"/>
          <w:sz w:val="28"/>
          <w:szCs w:val="28"/>
        </w:rPr>
        <w:t xml:space="preserve">ематический план </w:t>
      </w:r>
      <w:r>
        <w:rPr>
          <w:rStyle w:val="FontStyle11"/>
          <w:sz w:val="28"/>
          <w:szCs w:val="28"/>
        </w:rPr>
        <w:t>2</w:t>
      </w:r>
      <w:r w:rsidRPr="00714B0D">
        <w:rPr>
          <w:rStyle w:val="FontStyle11"/>
          <w:sz w:val="28"/>
          <w:szCs w:val="28"/>
        </w:rPr>
        <w:t xml:space="preserve">-го года </w:t>
      </w:r>
      <w:r w:rsidRPr="00714B0D">
        <w:rPr>
          <w:rStyle w:val="FontStyle13"/>
          <w:sz w:val="28"/>
          <w:szCs w:val="28"/>
        </w:rPr>
        <w:t>обучения</w:t>
      </w:r>
      <w:r>
        <w:rPr>
          <w:rStyle w:val="FontStyle11"/>
          <w:sz w:val="28"/>
          <w:szCs w:val="28"/>
        </w:rPr>
        <w:t xml:space="preserve"> специальности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1559"/>
        <w:gridCol w:w="1559"/>
        <w:gridCol w:w="1524"/>
      </w:tblGrid>
      <w:tr w:rsidR="00B7758C" w:rsidTr="00812EAB">
        <w:tc>
          <w:tcPr>
            <w:tcW w:w="4928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a3"/>
              <w:widowControl w:val="0"/>
              <w:spacing w:line="276" w:lineRule="auto"/>
              <w:jc w:val="center"/>
              <w:rPr>
                <w:b/>
              </w:rPr>
            </w:pPr>
            <w:r w:rsidRPr="00FF3699">
              <w:rPr>
                <w:b/>
              </w:rPr>
              <w:t>Разделы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FF3699">
              <w:rPr>
                <w:rStyle w:val="FontStyle11"/>
                <w:b/>
              </w:rPr>
              <w:t>Всего часов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FF3699">
              <w:rPr>
                <w:rStyle w:val="FontStyle11"/>
                <w:b/>
              </w:rPr>
              <w:t>Теория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B7758C" w:rsidRPr="00FF3699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FF3699">
              <w:rPr>
                <w:rStyle w:val="FontStyle11"/>
                <w:b/>
              </w:rPr>
              <w:t>Практика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Работа</w:t>
            </w:r>
            <w:r w:rsidR="00BA28B8" w:rsidRPr="00BA28B8">
              <w:rPr>
                <w:rStyle w:val="FontStyle11"/>
                <w:sz w:val="24"/>
                <w:szCs w:val="24"/>
              </w:rPr>
              <w:t xml:space="preserve"> </w:t>
            </w:r>
            <w:r w:rsidRPr="00BA28B8">
              <w:rPr>
                <w:rStyle w:val="FontStyle11"/>
                <w:sz w:val="24"/>
                <w:szCs w:val="24"/>
              </w:rPr>
              <w:t>над развитием</w:t>
            </w:r>
            <w:r w:rsidR="007809AD" w:rsidRPr="00BA28B8">
              <w:rPr>
                <w:rStyle w:val="FontStyle11"/>
                <w:sz w:val="24"/>
                <w:szCs w:val="24"/>
              </w:rPr>
              <w:t xml:space="preserve"> </w:t>
            </w:r>
            <w:r w:rsidRPr="00BA28B8">
              <w:rPr>
                <w:rStyle w:val="FontStyle11"/>
                <w:sz w:val="24"/>
                <w:szCs w:val="24"/>
              </w:rPr>
              <w:t xml:space="preserve">координации                        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Работа над аппликатурой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Работа над звуковым решением произведения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Работа над игровыми приемами и упражнениями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82"/>
              </w:rPr>
              <w:t>Ансамбль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</w:tc>
      </w:tr>
      <w:tr w:rsidR="00B7758C" w:rsidTr="00812EAB">
        <w:tc>
          <w:tcPr>
            <w:tcW w:w="4928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 xml:space="preserve"> Зачеты и выступления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B7758C" w:rsidTr="00812EAB">
        <w:tc>
          <w:tcPr>
            <w:tcW w:w="4928" w:type="dxa"/>
            <w:shd w:val="clear" w:color="auto" w:fill="auto"/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1"/>
                <w:b/>
                <w:sz w:val="24"/>
                <w:szCs w:val="24"/>
              </w:rPr>
            </w:pPr>
            <w:r w:rsidRPr="00BA28B8">
              <w:rPr>
                <w:rStyle w:val="FontStyle11"/>
                <w:b/>
                <w:sz w:val="24"/>
                <w:szCs w:val="24"/>
              </w:rPr>
              <w:t xml:space="preserve">                    Итого:</w:t>
            </w:r>
          </w:p>
        </w:tc>
        <w:tc>
          <w:tcPr>
            <w:tcW w:w="1559" w:type="dxa"/>
            <w:shd w:val="clear" w:color="auto" w:fill="auto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BA28B8">
              <w:rPr>
                <w:rStyle w:val="FontStyle14"/>
                <w:b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BA28B8">
              <w:rPr>
                <w:rStyle w:val="FontStyle14"/>
                <w:b/>
                <w:sz w:val="24"/>
                <w:szCs w:val="24"/>
              </w:rPr>
              <w:t>8</w:t>
            </w:r>
          </w:p>
        </w:tc>
        <w:tc>
          <w:tcPr>
            <w:tcW w:w="1524" w:type="dxa"/>
            <w:shd w:val="clear" w:color="auto" w:fill="auto"/>
          </w:tcPr>
          <w:p w:rsidR="00B7758C" w:rsidRPr="00BA28B8" w:rsidRDefault="00B7758C" w:rsidP="00812EAB">
            <w:pPr>
              <w:pStyle w:val="Style4"/>
              <w:spacing w:line="276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BA28B8">
              <w:rPr>
                <w:rStyle w:val="FontStyle14"/>
                <w:b/>
                <w:sz w:val="24"/>
                <w:szCs w:val="24"/>
              </w:rPr>
              <w:t>60</w:t>
            </w:r>
          </w:p>
        </w:tc>
      </w:tr>
    </w:tbl>
    <w:p w:rsidR="00237827" w:rsidRDefault="00237827" w:rsidP="00B2627C">
      <w:pPr>
        <w:pStyle w:val="a3"/>
        <w:widowControl w:val="0"/>
        <w:spacing w:line="276" w:lineRule="auto"/>
        <w:rPr>
          <w:b/>
          <w:sz w:val="28"/>
          <w:szCs w:val="28"/>
        </w:rPr>
      </w:pPr>
    </w:p>
    <w:p w:rsidR="00B7758C" w:rsidRDefault="00B7758C" w:rsidP="00B7758C">
      <w:pPr>
        <w:pStyle w:val="Style2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4FD">
        <w:rPr>
          <w:rFonts w:ascii="Times New Roman" w:hAnsi="Times New Roman" w:cs="Times New Roman"/>
          <w:sz w:val="28"/>
          <w:szCs w:val="28"/>
        </w:rPr>
        <w:t>Тематический план 3-го года обучения специальности</w:t>
      </w:r>
    </w:p>
    <w:tbl>
      <w:tblPr>
        <w:tblW w:w="9576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98"/>
        <w:gridCol w:w="1559"/>
        <w:gridCol w:w="1559"/>
        <w:gridCol w:w="1560"/>
      </w:tblGrid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  <w:position w:val="-2"/>
              </w:rPr>
            </w:pPr>
            <w:r w:rsidRPr="00C10573">
              <w:rPr>
                <w:rStyle w:val="FontStyle11"/>
                <w:b/>
                <w:position w:val="-2"/>
              </w:rPr>
              <w:t>Разделы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C10573">
              <w:rPr>
                <w:rStyle w:val="FontStyle11"/>
                <w:b/>
              </w:rPr>
              <w:t>Всего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C10573">
              <w:rPr>
                <w:rStyle w:val="FontStyle11"/>
                <w:b/>
              </w:rPr>
              <w:t>Теория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</w:rPr>
            </w:pPr>
            <w:r w:rsidRPr="00C10573">
              <w:rPr>
                <w:rStyle w:val="FontStyle11"/>
                <w:b/>
              </w:rPr>
              <w:t>Практика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аппликатурой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полифонией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1"/>
                <w:sz w:val="24"/>
                <w:szCs w:val="24"/>
              </w:rPr>
              <w:t>Работа над игровыми приемами и упражнениями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   развитием технических навыков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Зачеты и выступления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317F79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fldChar w:fldCharType="begin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instrText xml:space="preserve"> =SUM(ABOVE) </w:instrTex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fldChar w:fldCharType="separate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noProof/>
                <w:sz w:val="24"/>
                <w:szCs w:val="24"/>
              </w:rPr>
              <w:t>68</w: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317F79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fldChar w:fldCharType="begin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instrText xml:space="preserve"> =SUM(ABOVE) </w:instrTex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fldChar w:fldCharType="separate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noProof/>
                <w:sz w:val="24"/>
                <w:szCs w:val="24"/>
              </w:rPr>
              <w:t>59</w: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sz w:val="24"/>
                <w:szCs w:val="24"/>
              </w:rPr>
              <w:fldChar w:fldCharType="end"/>
            </w:r>
          </w:p>
        </w:tc>
      </w:tr>
    </w:tbl>
    <w:p w:rsidR="00B7758C" w:rsidRDefault="00B7758C" w:rsidP="00486B16">
      <w:pPr>
        <w:pStyle w:val="Style1"/>
        <w:spacing w:line="276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Т</w:t>
      </w:r>
      <w:r w:rsidRPr="0091674C">
        <w:rPr>
          <w:rStyle w:val="FontStyle11"/>
          <w:sz w:val="28"/>
          <w:szCs w:val="28"/>
        </w:rPr>
        <w:t>ематический план 4-го года обучения</w:t>
      </w:r>
      <w:r>
        <w:rPr>
          <w:rStyle w:val="FontStyle11"/>
          <w:sz w:val="28"/>
          <w:szCs w:val="28"/>
        </w:rPr>
        <w:t xml:space="preserve"> специальности</w:t>
      </w:r>
    </w:p>
    <w:tbl>
      <w:tblPr>
        <w:tblW w:w="9562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98"/>
        <w:gridCol w:w="1559"/>
        <w:gridCol w:w="1559"/>
        <w:gridCol w:w="1546"/>
      </w:tblGrid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  <w:position w:val="-2"/>
              </w:rPr>
            </w:pPr>
            <w:r w:rsidRPr="00C10573">
              <w:rPr>
                <w:rStyle w:val="FontStyle11"/>
                <w:b/>
                <w:position w:val="-2"/>
              </w:rPr>
              <w:t>Разделы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  <w:position w:val="-2"/>
              </w:rPr>
            </w:pPr>
            <w:r w:rsidRPr="00C10573">
              <w:rPr>
                <w:rStyle w:val="FontStyle11"/>
                <w:b/>
                <w:position w:val="-2"/>
              </w:rPr>
              <w:t>Всего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  <w:position w:val="-2"/>
              </w:rPr>
            </w:pPr>
            <w:r w:rsidRPr="00C10573">
              <w:rPr>
                <w:rStyle w:val="FontStyle11"/>
                <w:b/>
                <w:position w:val="-2"/>
              </w:rPr>
              <w:t>Теория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C10573" w:rsidRDefault="00B7758C" w:rsidP="00812EAB">
            <w:pPr>
              <w:pStyle w:val="Style3"/>
              <w:spacing w:line="276" w:lineRule="auto"/>
              <w:jc w:val="center"/>
              <w:rPr>
                <w:rStyle w:val="FontStyle11"/>
                <w:b/>
                <w:position w:val="-2"/>
              </w:rPr>
            </w:pPr>
            <w:r w:rsidRPr="00C10573">
              <w:rPr>
                <w:rStyle w:val="FontStyle11"/>
                <w:b/>
                <w:position w:val="-2"/>
              </w:rPr>
              <w:t>Практика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14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A28B8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 xml:space="preserve">Продолжение </w:t>
            </w:r>
            <w:r w:rsidR="00B7758C"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работы</w:t>
            </w: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 xml:space="preserve"> </w:t>
            </w:r>
            <w:r w:rsidR="00B7758C"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над</w:t>
            </w: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 xml:space="preserve"> </w:t>
            </w:r>
            <w:r w:rsidR="00B7758C"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развитием</w:t>
            </w: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 xml:space="preserve"> </w:t>
            </w:r>
            <w:r w:rsidR="00B7758C"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технических навыков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6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педалью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полифонией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5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крупной формой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5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Работа над художественным образом произведения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Ансамбль.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16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Зачеты и выступления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3"/>
                <w:position w:val="-2"/>
                <w:sz w:val="24"/>
                <w:szCs w:val="24"/>
              </w:rPr>
            </w:pPr>
            <w:r w:rsidRPr="00BA28B8">
              <w:rPr>
                <w:rStyle w:val="FontStyle13"/>
                <w:position w:val="-2"/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4"/>
                <w:szCs w:val="24"/>
              </w:rPr>
              <w:t>4</w:t>
            </w:r>
          </w:p>
        </w:tc>
      </w:tr>
      <w:tr w:rsidR="00B7758C" w:rsidRPr="00667054" w:rsidTr="00812EAB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317F79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fldChar w:fldCharType="begin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instrText xml:space="preserve"> =SUM(ABOVE) </w:instrTex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fldChar w:fldCharType="separate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noProof/>
                <w:position w:val="-2"/>
                <w:sz w:val="24"/>
                <w:szCs w:val="24"/>
              </w:rPr>
              <w:t>68</w: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B7758C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t>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58C" w:rsidRPr="00BA28B8" w:rsidRDefault="00317F79" w:rsidP="00812EAB">
            <w:pPr>
              <w:pStyle w:val="Style3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</w:pP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fldChar w:fldCharType="begin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instrText xml:space="preserve"> =SUM(ABOVE) </w:instrTex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fldChar w:fldCharType="separate"/>
            </w:r>
            <w:r w:rsidR="00B7758C" w:rsidRPr="00BA28B8">
              <w:rPr>
                <w:rStyle w:val="FontStyle12"/>
                <w:rFonts w:ascii="Times New Roman" w:hAnsi="Times New Roman" w:cs="Times New Roman"/>
                <w:bCs w:val="0"/>
                <w:noProof/>
                <w:position w:val="-2"/>
                <w:sz w:val="24"/>
                <w:szCs w:val="24"/>
              </w:rPr>
              <w:t>58</w:t>
            </w:r>
            <w:r w:rsidRPr="00BA28B8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4"/>
                <w:szCs w:val="24"/>
              </w:rPr>
              <w:fldChar w:fldCharType="end"/>
            </w:r>
          </w:p>
        </w:tc>
      </w:tr>
    </w:tbl>
    <w:p w:rsidR="00B7758C" w:rsidRPr="0037412D" w:rsidRDefault="00B7758C" w:rsidP="00B7758C">
      <w:pPr>
        <w:pStyle w:val="a3"/>
        <w:widowControl w:val="0"/>
        <w:spacing w:line="276" w:lineRule="auto"/>
        <w:jc w:val="both"/>
        <w:rPr>
          <w:b/>
          <w:bCs/>
          <w:sz w:val="28"/>
          <w:szCs w:val="28"/>
        </w:rPr>
      </w:pP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767EE">
        <w:rPr>
          <w:rFonts w:ascii="Times New Roman" w:hAnsi="Times New Roman" w:cs="Times New Roman"/>
          <w:b/>
          <w:bCs/>
          <w:i/>
          <w:sz w:val="28"/>
          <w:szCs w:val="28"/>
        </w:rPr>
        <w:t>Годовые требования</w:t>
      </w:r>
    </w:p>
    <w:p w:rsidR="00B7758C" w:rsidRDefault="00B7758C" w:rsidP="00486B1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759">
        <w:rPr>
          <w:rFonts w:ascii="Times New Roman" w:hAnsi="Times New Roman" w:cs="Times New Roman"/>
          <w:sz w:val="28"/>
          <w:szCs w:val="28"/>
        </w:rPr>
        <w:t xml:space="preserve">Годовые требования </w:t>
      </w:r>
      <w:r>
        <w:rPr>
          <w:rFonts w:ascii="Times New Roman" w:hAnsi="Times New Roman" w:cs="Times New Roman"/>
          <w:sz w:val="28"/>
          <w:szCs w:val="28"/>
        </w:rPr>
        <w:t>содержат несколько вариантов примерных исполнительских программ, разработанных с учетом индивидуальных возможностей и интересов учащихся.</w:t>
      </w:r>
    </w:p>
    <w:p w:rsidR="00B7758C" w:rsidRPr="00B2627C" w:rsidRDefault="00B7758C" w:rsidP="00B2627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4887">
        <w:rPr>
          <w:rFonts w:ascii="Times New Roman" w:hAnsi="Times New Roman" w:cs="Times New Roman"/>
          <w:b/>
          <w:bCs/>
          <w:i/>
          <w:sz w:val="28"/>
          <w:szCs w:val="28"/>
        </w:rPr>
        <w:t>Содержание изучаемого курса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1 год обучения</w:t>
      </w:r>
    </w:p>
    <w:p w:rsidR="00B7758C" w:rsidRPr="001767EE" w:rsidRDefault="00B7758C" w:rsidP="00B7758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1. В течение учебного года преподаватель должен проработать с учеником 20-25 музыкальных произведений: народные песни, пьесы песенного и танцевального характера, пьесы с элементами полифонии, этюды и ансамбли, а также ( для более продвинутых учащихся) – легкие сонатины и вариации. </w:t>
      </w:r>
    </w:p>
    <w:p w:rsidR="00B7758C" w:rsidRPr="001767EE" w:rsidRDefault="00B7758C" w:rsidP="00B7758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2. Подбор по слуху и пение от разных звуков песенных попевок, а затем на протяжении всего года - песен (типа «Во поле береза стояла»). Освоение нотной грамоты, простейшие упражнения в чтении нот с листа. </w:t>
      </w:r>
      <w:r>
        <w:rPr>
          <w:rFonts w:ascii="Times New Roman" w:hAnsi="Times New Roman" w:cs="Times New Roman"/>
          <w:sz w:val="28"/>
          <w:szCs w:val="28"/>
        </w:rPr>
        <w:tab/>
      </w:r>
      <w:r w:rsidRPr="001767EE">
        <w:rPr>
          <w:rFonts w:ascii="Times New Roman" w:hAnsi="Times New Roman" w:cs="Times New Roman"/>
          <w:sz w:val="28"/>
          <w:szCs w:val="28"/>
        </w:rPr>
        <w:t>Приобщение ученика к ансамблевому</w:t>
      </w:r>
      <w:r w:rsidR="00BA28B8">
        <w:rPr>
          <w:rFonts w:ascii="Times New Roman" w:hAnsi="Times New Roman" w:cs="Times New Roman"/>
          <w:sz w:val="28"/>
          <w:szCs w:val="28"/>
        </w:rPr>
        <w:t xml:space="preserve"> </w:t>
      </w:r>
      <w:r w:rsidRPr="001767EE">
        <w:rPr>
          <w:rFonts w:ascii="Times New Roman" w:hAnsi="Times New Roman" w:cs="Times New Roman"/>
          <w:sz w:val="28"/>
          <w:szCs w:val="28"/>
        </w:rPr>
        <w:t xml:space="preserve">музицированию (исполнение с преподавателем простейших пьес в четыре руки). Вовлечение ребенка в область художественного творчества, выявление его индивидуальных склонностей. </w:t>
      </w:r>
    </w:p>
    <w:p w:rsidR="00B7758C" w:rsidRPr="001767EE" w:rsidRDefault="00B7758C" w:rsidP="00B7758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В течение всех лет обучения преподаватель должен: </w:t>
      </w:r>
    </w:p>
    <w:p w:rsidR="00B7758C" w:rsidRPr="001767EE" w:rsidRDefault="00B7758C" w:rsidP="00B7758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- ознакомить учащихся с творчеством выдающихся композиторов, чьи произведения изучаются в классах фортепиано и фортепианного ансамбля, с музыкальными жанрами, формами, наиболее употребительными терминами; </w:t>
      </w:r>
    </w:p>
    <w:p w:rsidR="00B7758C" w:rsidRPr="001767EE" w:rsidRDefault="00B7758C" w:rsidP="00B7758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- развивать умение словесно охарактеризовать исполняемые в классе музыкальные произведения.</w:t>
      </w:r>
    </w:p>
    <w:p w:rsidR="00B7758C" w:rsidRPr="001767EE" w:rsidRDefault="00B7758C" w:rsidP="00B7758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3. Упражнения в виде различных последований пальцев (нон легато, </w:t>
      </w:r>
      <w:r w:rsidRPr="001767EE">
        <w:rPr>
          <w:rFonts w:ascii="Times New Roman" w:hAnsi="Times New Roman" w:cs="Times New Roman"/>
          <w:sz w:val="28"/>
          <w:szCs w:val="28"/>
        </w:rPr>
        <w:lastRenderedPageBreak/>
        <w:t>легато, стаккато) в пределах позиции руки от разных звуков и с перемещениями по октавам.</w:t>
      </w:r>
    </w:p>
    <w:p w:rsidR="00B7758C" w:rsidRDefault="00B7758C" w:rsidP="00B2627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4. Технические требования: мажорные гаммы (2-3 по выбору) в две октавы двумя руками, в противоположном движении двумя руками при симметричной аппликатуре, хроматическая гамма, тонические трезвучия с обращениями, арпеджио по три звука, 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627C" w:rsidRPr="00B2627C" w:rsidRDefault="00B2627C" w:rsidP="00B2627C">
      <w:pPr>
        <w:widowControl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403F">
        <w:rPr>
          <w:rFonts w:ascii="Times New Roman" w:hAnsi="Times New Roman" w:cs="Times New Roman"/>
          <w:b/>
          <w:i/>
          <w:sz w:val="28"/>
          <w:szCs w:val="28"/>
        </w:rPr>
        <w:t>Примерные репертуарные списки музыкальных произведений</w:t>
      </w:r>
    </w:p>
    <w:p w:rsidR="00B7758C" w:rsidRPr="0070403F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03F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Визная И. «Эхо»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Эрнесакс Г. « Едет паровоз»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Геталава О. «Лягушки танцуют», «В лесу», «Мишки в цирке»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И. «Маленькие этюды»: № 1-14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Гнесина Е. «Маленькие этюды для начинающих»: № 1-3, 7, 9-13, 15, 19</w:t>
      </w:r>
    </w:p>
    <w:p w:rsidR="00B2627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Черни К. «Избранные фортепианные этюды» под редакцией Гермера</w:t>
      </w:r>
      <w:r w:rsidR="00B2627C">
        <w:rPr>
          <w:rFonts w:ascii="Times New Roman" w:hAnsi="Times New Roman" w:cs="Times New Roman"/>
          <w:sz w:val="28"/>
          <w:szCs w:val="28"/>
        </w:rPr>
        <w:t xml:space="preserve"> </w:t>
      </w:r>
      <w:r w:rsidRPr="001767EE">
        <w:rPr>
          <w:rFonts w:ascii="Times New Roman" w:hAnsi="Times New Roman" w:cs="Times New Roman"/>
          <w:sz w:val="28"/>
          <w:szCs w:val="28"/>
        </w:rPr>
        <w:t xml:space="preserve">Ч. 1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№ 1-6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Шитте А. Соч. 108. 25 маленьких этюдов: № 1-15</w:t>
      </w:r>
      <w:r w:rsidR="00B2627C">
        <w:rPr>
          <w:rFonts w:ascii="Times New Roman" w:hAnsi="Times New Roman" w:cs="Times New Roman"/>
          <w:sz w:val="28"/>
          <w:szCs w:val="28"/>
        </w:rPr>
        <w:t>,</w:t>
      </w:r>
      <w:r w:rsidRPr="001767EE">
        <w:rPr>
          <w:rFonts w:ascii="Times New Roman" w:hAnsi="Times New Roman" w:cs="Times New Roman"/>
          <w:sz w:val="28"/>
          <w:szCs w:val="28"/>
        </w:rPr>
        <w:t>Соч. 160. 25 легких этюдов: № 1-20</w:t>
      </w:r>
    </w:p>
    <w:p w:rsidR="00B7758C" w:rsidRPr="00B2627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Школа игры на фортепиан</w:t>
      </w:r>
      <w:r w:rsidR="00C11E6B">
        <w:rPr>
          <w:rFonts w:ascii="Times New Roman" w:hAnsi="Times New Roman" w:cs="Times New Roman"/>
          <w:sz w:val="28"/>
          <w:szCs w:val="28"/>
        </w:rPr>
        <w:t>о. Под редакцией А. Николаева (</w:t>
      </w:r>
      <w:r w:rsidRPr="001767EE">
        <w:rPr>
          <w:rFonts w:ascii="Times New Roman" w:hAnsi="Times New Roman" w:cs="Times New Roman"/>
          <w:sz w:val="28"/>
          <w:szCs w:val="28"/>
        </w:rPr>
        <w:t xml:space="preserve">по выбору) </w:t>
      </w:r>
    </w:p>
    <w:p w:rsidR="00B7758C" w:rsidRPr="0070403F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03F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Арроэ. Эстонский народный танец.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Гедике А. «Заинька»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Волков В. «Солнечный зайчик»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Кравченко Б. «Упрямый козлик»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Майкапар С. «Вальс», «Дождик», «В садике», «Пастушок»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Парусинов А. «Марш»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Раутио В. «Танец»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Сигмейстер Э. «Кукушка танцует»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Слонов Ю. «Вальс»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Степовой Я. «На качелях», «Пчелка»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Холминов А. «Дождик»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Алексанров А. «Новогодняя полька»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Книппер Л. «Полюшко – поле»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Крутицкий М. «Зима»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Любарский Н. «Курочка»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Назарова – Метнер Т. «Латышская полька»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Стрибогг И. «Вальс петушков»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Кореневская И. «Дождик», «Осень», «Танец»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Корепанов А. «Танцующий слон»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Бетховен Л. «Немецкий танец»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lastRenderedPageBreak/>
        <w:t>Галынин Г. «Зайчик»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Гречанинов А. «В разлуке», «Мазурка»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Кабалевский Д. «Ёжик», «Маленькая полька»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В. «Волынка»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Филипп И. «Колыбельная»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Штейбельт Д. «Адажио»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Шостакович Д. «Марш»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Хаджиев П. «Светяки»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Ляховицкая С. «Где ты, Лека?»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Гретри А. «Кукушка и осел»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Берлин П. «Марширующие поросята»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Лонкшам – Друшкевичова К. «Краковяк», «Полька», «Из бабушкиных воспоминаний»</w:t>
      </w: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Игнатьев В. «Марш барбоса», «Негритянская колыбельная»</w:t>
      </w:r>
    </w:p>
    <w:p w:rsidR="00965921" w:rsidRDefault="00F73633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21">
        <w:rPr>
          <w:rFonts w:ascii="Times New Roman" w:hAnsi="Times New Roman" w:cs="Times New Roman"/>
          <w:sz w:val="28"/>
          <w:szCs w:val="28"/>
        </w:rPr>
        <w:t xml:space="preserve">Татарские народные песни «Райхан», «Соловей-соловушка», «Кария-Закария» </w:t>
      </w:r>
    </w:p>
    <w:p w:rsidR="00965921" w:rsidRDefault="00965921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И.Байтиряк</w:t>
      </w:r>
      <w:r w:rsidR="00F73633" w:rsidRPr="00965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73633" w:rsidRPr="00965921">
        <w:rPr>
          <w:rFonts w:ascii="Times New Roman" w:hAnsi="Times New Roman" w:cs="Times New Roman"/>
          <w:sz w:val="28"/>
          <w:szCs w:val="28"/>
        </w:rPr>
        <w:t>Кот и воробей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3633" w:rsidRPr="00965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633" w:rsidRPr="00965921" w:rsidRDefault="00965921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А.Шарафеев</w:t>
      </w:r>
      <w:r w:rsidR="00F73633" w:rsidRPr="00965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73633" w:rsidRPr="00965921">
        <w:rPr>
          <w:rFonts w:ascii="Times New Roman" w:hAnsi="Times New Roman" w:cs="Times New Roman"/>
          <w:sz w:val="28"/>
          <w:szCs w:val="28"/>
        </w:rPr>
        <w:t>Озорник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73633" w:rsidRPr="00965921" w:rsidRDefault="00F73633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21">
        <w:rPr>
          <w:rFonts w:ascii="Times New Roman" w:hAnsi="Times New Roman" w:cs="Times New Roman"/>
          <w:sz w:val="28"/>
          <w:szCs w:val="28"/>
        </w:rPr>
        <w:t xml:space="preserve">Р.Еникеев </w:t>
      </w:r>
      <w:r w:rsidR="00965921">
        <w:rPr>
          <w:rFonts w:ascii="Times New Roman" w:hAnsi="Times New Roman" w:cs="Times New Roman"/>
          <w:sz w:val="28"/>
          <w:szCs w:val="28"/>
        </w:rPr>
        <w:t>«</w:t>
      </w:r>
      <w:r w:rsidRPr="00965921">
        <w:rPr>
          <w:rFonts w:ascii="Times New Roman" w:hAnsi="Times New Roman" w:cs="Times New Roman"/>
          <w:sz w:val="28"/>
          <w:szCs w:val="28"/>
        </w:rPr>
        <w:t>Опустевшие поля</w:t>
      </w:r>
      <w:r w:rsidR="00965921">
        <w:rPr>
          <w:rFonts w:ascii="Times New Roman" w:hAnsi="Times New Roman" w:cs="Times New Roman"/>
          <w:sz w:val="28"/>
          <w:szCs w:val="28"/>
        </w:rPr>
        <w:t>», « Рассказ кукушки», «</w:t>
      </w:r>
      <w:r w:rsidRPr="00965921">
        <w:rPr>
          <w:rFonts w:ascii="Times New Roman" w:hAnsi="Times New Roman" w:cs="Times New Roman"/>
          <w:sz w:val="28"/>
          <w:szCs w:val="28"/>
        </w:rPr>
        <w:t xml:space="preserve"> Тук, тук, тук</w:t>
      </w:r>
      <w:r w:rsidR="00965921">
        <w:rPr>
          <w:rFonts w:ascii="Times New Roman" w:hAnsi="Times New Roman" w:cs="Times New Roman"/>
          <w:sz w:val="28"/>
          <w:szCs w:val="28"/>
        </w:rPr>
        <w:t>»</w:t>
      </w:r>
    </w:p>
    <w:p w:rsidR="00F73633" w:rsidRPr="00965921" w:rsidRDefault="00F73633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21">
        <w:rPr>
          <w:rFonts w:ascii="Times New Roman" w:hAnsi="Times New Roman" w:cs="Times New Roman"/>
          <w:sz w:val="28"/>
          <w:szCs w:val="28"/>
        </w:rPr>
        <w:t xml:space="preserve">Р.Абязов </w:t>
      </w:r>
      <w:r w:rsidR="00965921">
        <w:rPr>
          <w:rFonts w:ascii="Times New Roman" w:hAnsi="Times New Roman" w:cs="Times New Roman"/>
          <w:sz w:val="28"/>
          <w:szCs w:val="28"/>
        </w:rPr>
        <w:t>«</w:t>
      </w:r>
      <w:r w:rsidRPr="00965921">
        <w:rPr>
          <w:rFonts w:ascii="Times New Roman" w:hAnsi="Times New Roman" w:cs="Times New Roman"/>
          <w:sz w:val="28"/>
          <w:szCs w:val="28"/>
        </w:rPr>
        <w:t>Спокойной ночи</w:t>
      </w:r>
      <w:r w:rsidR="00965921">
        <w:rPr>
          <w:rFonts w:ascii="Times New Roman" w:hAnsi="Times New Roman" w:cs="Times New Roman"/>
          <w:sz w:val="28"/>
          <w:szCs w:val="28"/>
        </w:rPr>
        <w:t>»</w:t>
      </w:r>
      <w:r w:rsidRPr="00965921">
        <w:rPr>
          <w:rFonts w:ascii="Times New Roman" w:hAnsi="Times New Roman" w:cs="Times New Roman"/>
          <w:sz w:val="28"/>
          <w:szCs w:val="28"/>
        </w:rPr>
        <w:t xml:space="preserve">, </w:t>
      </w:r>
      <w:r w:rsidR="00965921">
        <w:rPr>
          <w:rFonts w:ascii="Times New Roman" w:hAnsi="Times New Roman" w:cs="Times New Roman"/>
          <w:sz w:val="28"/>
          <w:szCs w:val="28"/>
        </w:rPr>
        <w:t>«Кукла», «Мячик»,</w:t>
      </w:r>
      <w:r w:rsidRPr="00965921">
        <w:rPr>
          <w:rFonts w:ascii="Times New Roman" w:hAnsi="Times New Roman" w:cs="Times New Roman"/>
          <w:sz w:val="28"/>
          <w:szCs w:val="28"/>
        </w:rPr>
        <w:t xml:space="preserve"> </w:t>
      </w:r>
      <w:r w:rsidR="00965921">
        <w:rPr>
          <w:rFonts w:ascii="Times New Roman" w:hAnsi="Times New Roman" w:cs="Times New Roman"/>
          <w:sz w:val="28"/>
          <w:szCs w:val="28"/>
        </w:rPr>
        <w:t>«</w:t>
      </w:r>
      <w:r w:rsidRPr="00965921">
        <w:rPr>
          <w:rFonts w:ascii="Times New Roman" w:hAnsi="Times New Roman" w:cs="Times New Roman"/>
          <w:sz w:val="28"/>
          <w:szCs w:val="28"/>
        </w:rPr>
        <w:t>Новогодняя елочк</w:t>
      </w:r>
      <w:r w:rsidR="00965921">
        <w:rPr>
          <w:rFonts w:ascii="Times New Roman" w:hAnsi="Times New Roman" w:cs="Times New Roman"/>
          <w:sz w:val="28"/>
          <w:szCs w:val="28"/>
        </w:rPr>
        <w:t>а»</w:t>
      </w:r>
      <w:r w:rsidRPr="00965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633" w:rsidRPr="00965921" w:rsidRDefault="00F73633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21">
        <w:rPr>
          <w:rFonts w:ascii="Times New Roman" w:hAnsi="Times New Roman" w:cs="Times New Roman"/>
          <w:sz w:val="28"/>
          <w:szCs w:val="28"/>
        </w:rPr>
        <w:t xml:space="preserve">Р.Ахиярова, М.Шамсутдинова </w:t>
      </w:r>
      <w:r w:rsidR="00965921">
        <w:rPr>
          <w:rFonts w:ascii="Times New Roman" w:hAnsi="Times New Roman" w:cs="Times New Roman"/>
          <w:sz w:val="28"/>
          <w:szCs w:val="28"/>
        </w:rPr>
        <w:t>«</w:t>
      </w:r>
      <w:r w:rsidRPr="00965921">
        <w:rPr>
          <w:rFonts w:ascii="Times New Roman" w:hAnsi="Times New Roman" w:cs="Times New Roman"/>
          <w:sz w:val="28"/>
          <w:szCs w:val="28"/>
        </w:rPr>
        <w:t>У реки</w:t>
      </w:r>
      <w:r w:rsidR="00965921">
        <w:rPr>
          <w:rFonts w:ascii="Times New Roman" w:hAnsi="Times New Roman" w:cs="Times New Roman"/>
          <w:sz w:val="28"/>
          <w:szCs w:val="28"/>
        </w:rPr>
        <w:t>», «</w:t>
      </w:r>
      <w:r w:rsidRPr="00965921">
        <w:rPr>
          <w:rFonts w:ascii="Times New Roman" w:hAnsi="Times New Roman" w:cs="Times New Roman"/>
          <w:sz w:val="28"/>
          <w:szCs w:val="28"/>
        </w:rPr>
        <w:t xml:space="preserve"> Игра</w:t>
      </w:r>
      <w:r w:rsidR="00965921">
        <w:rPr>
          <w:rFonts w:ascii="Times New Roman" w:hAnsi="Times New Roman" w:cs="Times New Roman"/>
          <w:sz w:val="28"/>
          <w:szCs w:val="28"/>
        </w:rPr>
        <w:t>», « Больной зайчик»</w:t>
      </w:r>
    </w:p>
    <w:p w:rsidR="00F73633" w:rsidRPr="001767EE" w:rsidRDefault="00F73633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21">
        <w:rPr>
          <w:rFonts w:ascii="Times New Roman" w:hAnsi="Times New Roman" w:cs="Times New Roman"/>
          <w:sz w:val="28"/>
          <w:szCs w:val="28"/>
        </w:rPr>
        <w:t xml:space="preserve">М.Музафаров </w:t>
      </w:r>
      <w:r w:rsidR="00965921">
        <w:rPr>
          <w:rFonts w:ascii="Times New Roman" w:hAnsi="Times New Roman" w:cs="Times New Roman"/>
          <w:sz w:val="28"/>
          <w:szCs w:val="28"/>
        </w:rPr>
        <w:t>«</w:t>
      </w:r>
      <w:r w:rsidRPr="00965921">
        <w:rPr>
          <w:rFonts w:ascii="Times New Roman" w:hAnsi="Times New Roman" w:cs="Times New Roman"/>
          <w:sz w:val="28"/>
          <w:szCs w:val="28"/>
        </w:rPr>
        <w:t>Танец</w:t>
      </w:r>
      <w:r w:rsidR="00965921">
        <w:rPr>
          <w:rFonts w:ascii="Times New Roman" w:hAnsi="Times New Roman" w:cs="Times New Roman"/>
          <w:sz w:val="28"/>
          <w:szCs w:val="28"/>
        </w:rPr>
        <w:t>», «</w:t>
      </w:r>
      <w:r w:rsidRPr="00965921">
        <w:rPr>
          <w:rFonts w:ascii="Times New Roman" w:hAnsi="Times New Roman" w:cs="Times New Roman"/>
          <w:sz w:val="28"/>
          <w:szCs w:val="28"/>
        </w:rPr>
        <w:t xml:space="preserve"> Игра</w:t>
      </w:r>
      <w:r w:rsidR="00965921">
        <w:rPr>
          <w:rFonts w:ascii="Times New Roman" w:hAnsi="Times New Roman" w:cs="Times New Roman"/>
          <w:sz w:val="28"/>
          <w:szCs w:val="28"/>
        </w:rPr>
        <w:t>», «</w:t>
      </w:r>
      <w:r w:rsidRPr="00965921">
        <w:rPr>
          <w:rFonts w:ascii="Times New Roman" w:hAnsi="Times New Roman" w:cs="Times New Roman"/>
          <w:sz w:val="28"/>
          <w:szCs w:val="28"/>
        </w:rPr>
        <w:t>Частушка</w:t>
      </w:r>
      <w:r w:rsidR="00965921">
        <w:rPr>
          <w:rFonts w:ascii="Times New Roman" w:hAnsi="Times New Roman" w:cs="Times New Roman"/>
          <w:sz w:val="28"/>
          <w:szCs w:val="28"/>
        </w:rPr>
        <w:t xml:space="preserve">», </w:t>
      </w:r>
      <w:r w:rsidRPr="00965921">
        <w:rPr>
          <w:rFonts w:ascii="Times New Roman" w:hAnsi="Times New Roman" w:cs="Times New Roman"/>
          <w:sz w:val="28"/>
          <w:szCs w:val="28"/>
        </w:rPr>
        <w:t xml:space="preserve"> </w:t>
      </w:r>
      <w:r w:rsidR="00965921">
        <w:rPr>
          <w:rFonts w:ascii="Times New Roman" w:hAnsi="Times New Roman" w:cs="Times New Roman"/>
          <w:sz w:val="28"/>
          <w:szCs w:val="28"/>
        </w:rPr>
        <w:t>«На прогулке»,</w:t>
      </w:r>
      <w:r w:rsidRPr="00965921">
        <w:rPr>
          <w:rFonts w:ascii="Times New Roman" w:hAnsi="Times New Roman" w:cs="Times New Roman"/>
          <w:sz w:val="28"/>
          <w:szCs w:val="28"/>
        </w:rPr>
        <w:t xml:space="preserve"> </w:t>
      </w:r>
      <w:r w:rsidR="00965921">
        <w:rPr>
          <w:rFonts w:ascii="Times New Roman" w:hAnsi="Times New Roman" w:cs="Times New Roman"/>
          <w:sz w:val="28"/>
          <w:szCs w:val="28"/>
        </w:rPr>
        <w:t>«Старинная плясовая»</w:t>
      </w:r>
    </w:p>
    <w:p w:rsidR="00B7758C" w:rsidRPr="0070403F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03F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Корелли А. «Сарабанда»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Кригер И. «Менуэт» ля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Сперонтес « Менуэт»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Л. «Менуэт» ре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Сен – Люк «Бурре»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Телеман Г.Ф. « Пьеса»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Тюрк Д.Г. «Веселые ребята», «Маленький балет»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Шевченко С. «Канон»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Гедике «Ригодон» ре минор</w:t>
      </w:r>
    </w:p>
    <w:p w:rsidR="00B7758C" w:rsidRDefault="00F73633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 «Менуэт» фа мажор</w:t>
      </w:r>
    </w:p>
    <w:p w:rsidR="00F73633" w:rsidRPr="00965921" w:rsidRDefault="00F73633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21">
        <w:rPr>
          <w:rFonts w:ascii="Times New Roman" w:hAnsi="Times New Roman" w:cs="Times New Roman"/>
          <w:sz w:val="28"/>
          <w:szCs w:val="28"/>
        </w:rPr>
        <w:t xml:space="preserve">Р.Абязов </w:t>
      </w:r>
      <w:r w:rsidR="00965921">
        <w:rPr>
          <w:rFonts w:ascii="Times New Roman" w:hAnsi="Times New Roman" w:cs="Times New Roman"/>
          <w:sz w:val="28"/>
          <w:szCs w:val="28"/>
        </w:rPr>
        <w:t>«</w:t>
      </w:r>
      <w:r w:rsidRPr="00965921">
        <w:rPr>
          <w:rFonts w:ascii="Times New Roman" w:hAnsi="Times New Roman" w:cs="Times New Roman"/>
          <w:sz w:val="28"/>
          <w:szCs w:val="28"/>
        </w:rPr>
        <w:t>Две повторялки</w:t>
      </w:r>
      <w:r w:rsidR="00965921">
        <w:rPr>
          <w:rFonts w:ascii="Times New Roman" w:hAnsi="Times New Roman" w:cs="Times New Roman"/>
          <w:sz w:val="28"/>
          <w:szCs w:val="28"/>
        </w:rPr>
        <w:t>»</w:t>
      </w:r>
      <w:r w:rsidRPr="00965921">
        <w:rPr>
          <w:rFonts w:ascii="Times New Roman" w:hAnsi="Times New Roman" w:cs="Times New Roman"/>
          <w:sz w:val="28"/>
          <w:szCs w:val="28"/>
        </w:rPr>
        <w:t xml:space="preserve"> (каноны) – Медленная  повторялка. Быстрая повторялка</w:t>
      </w:r>
    </w:p>
    <w:p w:rsidR="00F73633" w:rsidRPr="00965921" w:rsidRDefault="00F73633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21">
        <w:rPr>
          <w:rFonts w:ascii="Times New Roman" w:hAnsi="Times New Roman" w:cs="Times New Roman"/>
          <w:sz w:val="28"/>
          <w:szCs w:val="28"/>
        </w:rPr>
        <w:lastRenderedPageBreak/>
        <w:t xml:space="preserve">М.Музафаров </w:t>
      </w:r>
      <w:r w:rsidR="00965921">
        <w:rPr>
          <w:rFonts w:ascii="Times New Roman" w:hAnsi="Times New Roman" w:cs="Times New Roman"/>
          <w:sz w:val="28"/>
          <w:szCs w:val="28"/>
        </w:rPr>
        <w:t>«</w:t>
      </w:r>
      <w:r w:rsidRPr="00965921">
        <w:rPr>
          <w:rFonts w:ascii="Times New Roman" w:hAnsi="Times New Roman" w:cs="Times New Roman"/>
          <w:sz w:val="28"/>
          <w:szCs w:val="28"/>
        </w:rPr>
        <w:t>В походе</w:t>
      </w:r>
      <w:r w:rsidR="00965921">
        <w:rPr>
          <w:rFonts w:ascii="Times New Roman" w:hAnsi="Times New Roman" w:cs="Times New Roman"/>
          <w:sz w:val="28"/>
          <w:szCs w:val="28"/>
        </w:rPr>
        <w:t>»</w:t>
      </w:r>
      <w:r w:rsidRPr="00965921">
        <w:rPr>
          <w:rFonts w:ascii="Times New Roman" w:hAnsi="Times New Roman" w:cs="Times New Roman"/>
          <w:sz w:val="28"/>
          <w:szCs w:val="28"/>
        </w:rPr>
        <w:t xml:space="preserve"> (канон)</w:t>
      </w:r>
    </w:p>
    <w:p w:rsidR="00F73633" w:rsidRPr="00B2627C" w:rsidRDefault="00965921" w:rsidP="009659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Ф.Каттинг «</w:t>
      </w:r>
      <w:r w:rsidR="00F73633" w:rsidRPr="00965921">
        <w:rPr>
          <w:rFonts w:ascii="Times New Roman" w:hAnsi="Times New Roman" w:cs="Times New Roman"/>
          <w:sz w:val="28"/>
          <w:szCs w:val="28"/>
        </w:rPr>
        <w:t xml:space="preserve"> Куранта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758C" w:rsidRPr="0070403F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03F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Штейбельд «Сонатина» до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Дебюк А. «Русская песня с вариациями»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И. Вариации на тему «Во саду ли, в огороде»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Литкова И. Вариации на тему бел.</w:t>
      </w:r>
      <w:r w:rsidR="00BA28B8">
        <w:rPr>
          <w:rFonts w:ascii="Times New Roman" w:hAnsi="Times New Roman" w:cs="Times New Roman"/>
          <w:sz w:val="28"/>
          <w:szCs w:val="28"/>
        </w:rPr>
        <w:t xml:space="preserve"> </w:t>
      </w:r>
      <w:r w:rsidRPr="001767EE">
        <w:rPr>
          <w:rFonts w:ascii="Times New Roman" w:hAnsi="Times New Roman" w:cs="Times New Roman"/>
          <w:sz w:val="28"/>
          <w:szCs w:val="28"/>
        </w:rPr>
        <w:t>н. п. «Славка и Гришка сделали дуду»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В. «Аллегро» си бемоль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Салютринская Т. «Сонатина»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B7758C" w:rsidRPr="001767EE" w:rsidRDefault="00B7758C" w:rsidP="00B7758C">
      <w:pPr>
        <w:widowControl w:val="0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Менуэт Ре мажор</w:t>
      </w:r>
    </w:p>
    <w:p w:rsidR="00B7758C" w:rsidRPr="001767EE" w:rsidRDefault="009534F7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4F7">
        <w:rPr>
          <w:rFonts w:ascii="Times New Roman" w:hAnsi="Times New Roman" w:cs="Times New Roman"/>
          <w:sz w:val="28"/>
          <w:szCs w:val="28"/>
        </w:rPr>
        <w:t>Татарская народная песня «Зима</w:t>
      </w:r>
      <w:r w:rsidRPr="00F76AFC">
        <w:rPr>
          <w:sz w:val="28"/>
          <w:szCs w:val="28"/>
        </w:rPr>
        <w:t>»</w:t>
      </w:r>
    </w:p>
    <w:p w:rsidR="00B7758C" w:rsidRPr="001767EE" w:rsidRDefault="00B7758C" w:rsidP="00B7758C">
      <w:pPr>
        <w:widowControl w:val="0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Кригер Менуэт Ля минор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Майкапар Пастушок</w:t>
      </w:r>
    </w:p>
    <w:p w:rsidR="00B7758C" w:rsidRPr="001767EE" w:rsidRDefault="00B7758C" w:rsidP="00B7758C">
      <w:pPr>
        <w:widowControl w:val="0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Сен-Люк Бурре 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Шейбельт Адажио</w:t>
      </w:r>
    </w:p>
    <w:p w:rsidR="00B7758C" w:rsidRPr="001767EE" w:rsidRDefault="00B7758C" w:rsidP="00B7758C">
      <w:pPr>
        <w:widowControl w:val="0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ВильтонСанатина</w:t>
      </w:r>
    </w:p>
    <w:p w:rsidR="00B7758C" w:rsidRPr="009534F7" w:rsidRDefault="009534F7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4F7">
        <w:rPr>
          <w:rFonts w:ascii="Times New Roman" w:hAnsi="Times New Roman" w:cs="Times New Roman"/>
          <w:sz w:val="28"/>
          <w:szCs w:val="28"/>
        </w:rPr>
        <w:t>Ф.Ахметов На коне</w:t>
      </w:r>
    </w:p>
    <w:p w:rsidR="00B7758C" w:rsidRPr="001767EE" w:rsidRDefault="00B7758C" w:rsidP="00B7758C">
      <w:pPr>
        <w:widowControl w:val="0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Вариации на тему р.н.п. Во саду-ли в огороде</w:t>
      </w:r>
    </w:p>
    <w:p w:rsidR="00B7758C" w:rsidRPr="001767EE" w:rsidRDefault="00B7758C" w:rsidP="00B2627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Ч.н.п. Аннушка обработка Ребикова</w:t>
      </w:r>
    </w:p>
    <w:p w:rsidR="00B7758C" w:rsidRPr="0070403F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403F">
        <w:rPr>
          <w:rFonts w:ascii="Times New Roman" w:hAnsi="Times New Roman" w:cs="Times New Roman"/>
          <w:b/>
          <w:bCs/>
          <w:sz w:val="28"/>
          <w:szCs w:val="28"/>
          <w:u w:val="single"/>
        </w:rPr>
        <w:t>2 год обучения</w:t>
      </w:r>
    </w:p>
    <w:p w:rsidR="00B7758C" w:rsidRPr="001767EE" w:rsidRDefault="00B7758C" w:rsidP="00B7758C">
      <w:pPr>
        <w:widowControl w:val="0"/>
        <w:numPr>
          <w:ilvl w:val="0"/>
          <w:numId w:val="3"/>
        </w:numPr>
        <w:tabs>
          <w:tab w:val="clear" w:pos="644"/>
          <w:tab w:val="num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В течение учебного года преподаватель должен проработать с учеником 14-18 музыкальных произведений: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6-7 разнохарактерных пьес, 1-2 пьесы с элементами полифонии, 1-2 произведения крупной формы, 4-5 этюдов на различные виды техники, 1-2 произведения в порядке ознакомления</w:t>
      </w:r>
    </w:p>
    <w:p w:rsidR="00B7758C" w:rsidRPr="001767EE" w:rsidRDefault="00B7758C" w:rsidP="00B7758C">
      <w:pPr>
        <w:widowControl w:val="0"/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767EE">
        <w:rPr>
          <w:rFonts w:ascii="Times New Roman" w:hAnsi="Times New Roman" w:cs="Times New Roman"/>
          <w:sz w:val="28"/>
          <w:szCs w:val="28"/>
        </w:rPr>
        <w:t>Чтение с листа мелодии песенного характера с несложным сопровождением в виде опорных звуков гармония в басу. Игра с преподавателем в четыре руки простых ансамблевых пьес разных жанров. Подбор по слуху песенных мелодий (типа «Заинька, попляши», «Маленькой ёлочке») с простейшим сопровождением. Транспонирование песенных мелодий (например, «Как пошли наши подружки» ) из до мажора в ближайшие тональности. Опыты сочинения музыки ( возможно на заданное стихотворение), изображение звуками на инструменте сказочного образа, досочинение мелодий, например ответных предложений.</w:t>
      </w:r>
    </w:p>
    <w:p w:rsidR="00B7758C" w:rsidRPr="001767EE" w:rsidRDefault="00B7758C" w:rsidP="00B7758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3. Работа над пальцевой техникой наразличного вида упражнениях, а также над развитием навыков свободных кистевых движений путем игры интервалов.</w:t>
      </w:r>
    </w:p>
    <w:p w:rsidR="00B7758C" w:rsidRDefault="00B7758C" w:rsidP="00965921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lastRenderedPageBreak/>
        <w:t xml:space="preserve">4. Технические требования: мажорные и минорные гаммы до двух знаков включительно в прямом и противоположном движении (при синхронной аппликатуре) на две октавы для более способных учеников в четыре октавы, хроматические гаммы, тонические трезвучия с обращениями, аккорды  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>.</w:t>
      </w:r>
    </w:p>
    <w:p w:rsidR="00B7758C" w:rsidRPr="00B2627C" w:rsidRDefault="00B7758C" w:rsidP="00B2627C">
      <w:pPr>
        <w:widowControl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403F">
        <w:rPr>
          <w:rFonts w:ascii="Times New Roman" w:hAnsi="Times New Roman" w:cs="Times New Roman"/>
          <w:b/>
          <w:i/>
          <w:sz w:val="28"/>
          <w:szCs w:val="28"/>
        </w:rPr>
        <w:t>Примерные репертуарные списки музыкальных произведений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Этюды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Черни К. Избранные фортепианные этюды. Ред. Гернера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Ч. 1: № 10, 11, 13 – 18, 20, 23 – 29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Шитте А.  Соч. 108 25 маленьких этюдов: № 16, 21 -23.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Соч. 160 25 легких этюдов: № 23, 24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Гедике Соч. 32 № 7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Лимуан А. Соч 37 № 17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Берлин Г. Соч 70 № 33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Гурлит       № 8, 15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Гнесина Е. № 48 ре мажор   </w:t>
      </w:r>
    </w:p>
    <w:p w:rsidR="00B7758C" w:rsidRPr="001767EE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Лешгорн      № 43 фа мажор</w:t>
      </w:r>
    </w:p>
    <w:p w:rsidR="00B7758C" w:rsidRDefault="00B7758C" w:rsidP="00B7758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И. Этюд на тему Паганини</w:t>
      </w:r>
    </w:p>
    <w:p w:rsidR="00B7758C" w:rsidRPr="001767EE" w:rsidRDefault="002464CF" w:rsidP="002464CF">
      <w:pPr>
        <w:shd w:val="clear" w:color="auto" w:fill="FFFFFF"/>
        <w:tabs>
          <w:tab w:val="left" w:pos="720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2464CF">
        <w:rPr>
          <w:rFonts w:ascii="Times New Roman" w:hAnsi="Times New Roman" w:cs="Times New Roman"/>
          <w:sz w:val="28"/>
          <w:szCs w:val="28"/>
        </w:rPr>
        <w:t>З.Муштари «Этюды-зарисовки»: по выбору</w:t>
      </w:r>
    </w:p>
    <w:p w:rsidR="00B7758C" w:rsidRPr="001767EE" w:rsidRDefault="00B7758C" w:rsidP="002464C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Пьесы</w:t>
      </w:r>
    </w:p>
    <w:p w:rsidR="00B7758C" w:rsidRPr="001767EE" w:rsidRDefault="00B7758C" w:rsidP="002464CF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И. С. «Волынка»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И. «На опушке»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Бетховен Л. «Два экосеза», «Сурок»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Гаврилин В. «Каприччио»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Гайдн Й. «Немецкий танец»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Гедике А. «Маленькое рондо», «Медленный вальс»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Герченинов А. «Вальс», «Мазурка»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Глинка М. «Жаворонок», «Полька»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Дварионас Б. «Прелюдия»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Кабалевский Д. «Клоуны»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Куперен Ф. «Кукушка»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Майкапар С. «Вальс», «Колыбельная», «Маленький командир»,                        «Мимолетное видение», «Полька», «Раздумье», «Мотылек»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Ребиков В. «Дети вокруг елки»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Тюрк Д.Г. «Детская кадриль», «Пьеса»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Чайковский П. «Старинная французская песенка», 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 «Марш деревянных солдатиков» 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Градески Э. «Задиристые буги»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lastRenderedPageBreak/>
        <w:t>Роули А. «В стране гномов»</w:t>
      </w:r>
    </w:p>
    <w:p w:rsidR="00B7758C" w:rsidRPr="001767EE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Корепанов А. «Колыбельная»</w:t>
      </w:r>
    </w:p>
    <w:p w:rsidR="00B7758C" w:rsidRDefault="00B7758C" w:rsidP="00B7758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Петерсен «Марш гусей»</w:t>
      </w:r>
    </w:p>
    <w:p w:rsidR="00F73633" w:rsidRPr="002464CF" w:rsidRDefault="002464CF" w:rsidP="002464CF">
      <w:pPr>
        <w:shd w:val="clear" w:color="auto" w:fill="FFFFFF"/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21.Р.Еникеев «Жаворонок», « Жалоба», «</w:t>
      </w:r>
      <w:r w:rsidR="00F73633" w:rsidRPr="002464CF">
        <w:rPr>
          <w:rFonts w:ascii="Times New Roman" w:hAnsi="Times New Roman" w:cs="Times New Roman"/>
          <w:sz w:val="28"/>
          <w:szCs w:val="28"/>
        </w:rPr>
        <w:t>Наша бабушка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F73633" w:rsidRPr="00246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«Бибисара», «</w:t>
      </w:r>
      <w:r w:rsidR="00F73633" w:rsidRPr="002464CF">
        <w:rPr>
          <w:rFonts w:ascii="Times New Roman" w:hAnsi="Times New Roman" w:cs="Times New Roman"/>
          <w:sz w:val="28"/>
          <w:szCs w:val="28"/>
        </w:rPr>
        <w:t>На голубом озере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A4982" w:rsidRPr="002464CF" w:rsidRDefault="002464CF" w:rsidP="002464CF">
      <w:pPr>
        <w:shd w:val="clear" w:color="auto" w:fill="FFFFFF"/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BA4982" w:rsidRPr="002464CF">
        <w:rPr>
          <w:rFonts w:ascii="Times New Roman" w:hAnsi="Times New Roman" w:cs="Times New Roman"/>
          <w:sz w:val="28"/>
          <w:szCs w:val="28"/>
        </w:rPr>
        <w:t xml:space="preserve">М.Музафаров </w:t>
      </w:r>
      <w:r>
        <w:rPr>
          <w:rFonts w:ascii="Times New Roman" w:hAnsi="Times New Roman" w:cs="Times New Roman"/>
          <w:sz w:val="28"/>
          <w:szCs w:val="28"/>
        </w:rPr>
        <w:t>«Соловушка-голубушка», «</w:t>
      </w:r>
      <w:r w:rsidR="00BA4982" w:rsidRPr="002464CF">
        <w:rPr>
          <w:rFonts w:ascii="Times New Roman" w:hAnsi="Times New Roman" w:cs="Times New Roman"/>
          <w:sz w:val="28"/>
          <w:szCs w:val="28"/>
        </w:rPr>
        <w:t>Татарская народная песня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BA4982" w:rsidRPr="002464CF">
        <w:rPr>
          <w:rFonts w:ascii="Times New Roman" w:hAnsi="Times New Roman" w:cs="Times New Roman"/>
          <w:sz w:val="28"/>
          <w:szCs w:val="28"/>
        </w:rPr>
        <w:t xml:space="preserve"> «Именно так»</w:t>
      </w:r>
    </w:p>
    <w:p w:rsidR="00F73633" w:rsidRPr="002464CF" w:rsidRDefault="00BA4982" w:rsidP="002464CF">
      <w:pPr>
        <w:shd w:val="clear" w:color="auto" w:fill="FFFFFF"/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И.Мордасов «</w:t>
      </w:r>
      <w:r w:rsidR="002464CF">
        <w:rPr>
          <w:rFonts w:ascii="Times New Roman" w:hAnsi="Times New Roman" w:cs="Times New Roman"/>
          <w:sz w:val="28"/>
          <w:szCs w:val="28"/>
        </w:rPr>
        <w:t>Буги-вуги», «Утро», «Старый мотив»,</w:t>
      </w:r>
      <w:r w:rsidRPr="002464CF">
        <w:rPr>
          <w:rFonts w:ascii="Times New Roman" w:hAnsi="Times New Roman" w:cs="Times New Roman"/>
          <w:sz w:val="28"/>
          <w:szCs w:val="28"/>
        </w:rPr>
        <w:t xml:space="preserve"> </w:t>
      </w:r>
      <w:r w:rsidR="002464CF">
        <w:rPr>
          <w:rFonts w:ascii="Times New Roman" w:hAnsi="Times New Roman" w:cs="Times New Roman"/>
          <w:sz w:val="28"/>
          <w:szCs w:val="28"/>
        </w:rPr>
        <w:t>«Сумерки», « Погонщик мулов», «</w:t>
      </w:r>
      <w:r w:rsidRPr="002464CF">
        <w:rPr>
          <w:rFonts w:ascii="Times New Roman" w:hAnsi="Times New Roman" w:cs="Times New Roman"/>
          <w:sz w:val="28"/>
          <w:szCs w:val="28"/>
        </w:rPr>
        <w:t>Синяя даль</w:t>
      </w:r>
      <w:r w:rsidR="002464CF">
        <w:rPr>
          <w:rFonts w:ascii="Times New Roman" w:hAnsi="Times New Roman" w:cs="Times New Roman"/>
          <w:sz w:val="28"/>
          <w:szCs w:val="28"/>
        </w:rPr>
        <w:t>», «</w:t>
      </w:r>
      <w:r w:rsidRPr="002464CF">
        <w:rPr>
          <w:rFonts w:ascii="Times New Roman" w:hAnsi="Times New Roman" w:cs="Times New Roman"/>
          <w:sz w:val="28"/>
          <w:szCs w:val="28"/>
        </w:rPr>
        <w:t>Маленький блюз</w:t>
      </w:r>
      <w:r w:rsidR="002464CF">
        <w:rPr>
          <w:rFonts w:ascii="Times New Roman" w:hAnsi="Times New Roman" w:cs="Times New Roman"/>
          <w:sz w:val="28"/>
          <w:szCs w:val="28"/>
        </w:rPr>
        <w:t>»</w:t>
      </w:r>
    </w:p>
    <w:p w:rsidR="002464CF" w:rsidRDefault="002464CF" w:rsidP="002464CF">
      <w:pPr>
        <w:shd w:val="clear" w:color="auto" w:fill="FFFFFF"/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BB3342" w:rsidRPr="002464CF">
        <w:rPr>
          <w:rFonts w:ascii="Times New Roman" w:hAnsi="Times New Roman" w:cs="Times New Roman"/>
          <w:sz w:val="28"/>
          <w:szCs w:val="28"/>
        </w:rPr>
        <w:t xml:space="preserve"> Р.Калимуллин. </w:t>
      </w:r>
      <w:r>
        <w:rPr>
          <w:rFonts w:ascii="Times New Roman" w:hAnsi="Times New Roman" w:cs="Times New Roman"/>
          <w:sz w:val="28"/>
          <w:szCs w:val="28"/>
        </w:rPr>
        <w:t>«Шуточка»</w:t>
      </w:r>
    </w:p>
    <w:p w:rsidR="00BB3342" w:rsidRPr="002464CF" w:rsidRDefault="002464CF" w:rsidP="002464CF">
      <w:pPr>
        <w:shd w:val="clear" w:color="auto" w:fill="FFFFFF"/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BB3342" w:rsidRPr="002464CF">
        <w:rPr>
          <w:rFonts w:ascii="Times New Roman" w:hAnsi="Times New Roman" w:cs="Times New Roman"/>
          <w:sz w:val="28"/>
          <w:szCs w:val="28"/>
        </w:rPr>
        <w:t xml:space="preserve"> Р.Нури.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B3342" w:rsidRPr="002464CF">
        <w:rPr>
          <w:rFonts w:ascii="Times New Roman" w:hAnsi="Times New Roman" w:cs="Times New Roman"/>
          <w:sz w:val="28"/>
          <w:szCs w:val="28"/>
        </w:rPr>
        <w:t>Друг за другом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758C" w:rsidRPr="001767EE" w:rsidRDefault="00B7758C" w:rsidP="002464C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Полифонические произведения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Коттинг Ф. «Куранта»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В. «Менуэт» до мажор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Моцарт Л. «Полонез» 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Гендель «Сарабанда» ре минор, фа мажор 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И. С. «Нотная тетрадь Анны Магдалены Бах»: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 Менуэт ре минор, Волынка ре мажор, Полонез соль минор № 2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Пахельбель И. «Сарабанда»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Ккорели А. «Сарабанда» ре минор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Шевченко С. «Канон»</w:t>
      </w:r>
    </w:p>
    <w:p w:rsidR="00B7758C" w:rsidRPr="001767EE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Павлюченко С. «Фугетта»</w:t>
      </w:r>
    </w:p>
    <w:p w:rsidR="00B7758C" w:rsidRDefault="00B7758C" w:rsidP="00B7758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Бём Г. «Менуэт» соль мажор</w:t>
      </w:r>
    </w:p>
    <w:p w:rsidR="00486B16" w:rsidRPr="002464CF" w:rsidRDefault="00486B16" w:rsidP="00486B16">
      <w:pPr>
        <w:widowControl w:val="0"/>
        <w:tabs>
          <w:tab w:val="left" w:pos="426"/>
        </w:tabs>
        <w:suppressAutoHyphens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Произведения крупной формы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Клементи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67EE">
        <w:rPr>
          <w:rFonts w:ascii="Times New Roman" w:hAnsi="Times New Roman" w:cs="Times New Roman"/>
          <w:sz w:val="28"/>
          <w:szCs w:val="28"/>
        </w:rPr>
        <w:t xml:space="preserve"> «Сонатина» № 2 до мажор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Кабалевский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67EE">
        <w:rPr>
          <w:rFonts w:ascii="Times New Roman" w:hAnsi="Times New Roman" w:cs="Times New Roman"/>
          <w:sz w:val="28"/>
          <w:szCs w:val="28"/>
        </w:rPr>
        <w:t xml:space="preserve"> «Легкие вариации»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Андре А. «Сонатина» соль мажор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И. «Сонатина» до мажор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Хаслингер Т. «Сонатина» до мажор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Бейл А. «Сонатина» соль мажор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Плейель И. «Сонатина» ре мажор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Чичков «Маленькая сонатина»</w:t>
      </w:r>
    </w:p>
    <w:p w:rsidR="00B7758C" w:rsidRPr="001767EE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Вариации на тему из оперы «Волшебная флейта»</w:t>
      </w:r>
    </w:p>
    <w:p w:rsidR="00B7758C" w:rsidRDefault="00B7758C" w:rsidP="00B7758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Благой Д. «Маленькие вариации» соль минор</w:t>
      </w:r>
    </w:p>
    <w:p w:rsidR="00BA4982" w:rsidRPr="002464CF" w:rsidRDefault="00BA4982" w:rsidP="002464CF">
      <w:pPr>
        <w:pStyle w:val="a6"/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Л.Батыркаева. Легкие вариации на тему татарской народной песни «Аниса»</w:t>
      </w:r>
    </w:p>
    <w:p w:rsidR="00BA4982" w:rsidRPr="002464CF" w:rsidRDefault="00BA4982" w:rsidP="002464CF">
      <w:pPr>
        <w:pStyle w:val="a6"/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Р.Еникеев. Легкие вариации Фа мажор</w:t>
      </w:r>
    </w:p>
    <w:p w:rsidR="00B7758C" w:rsidRPr="002464CF" w:rsidRDefault="00BA4982" w:rsidP="002464CF">
      <w:pPr>
        <w:pStyle w:val="a6"/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М.Музафаров «Шесть вариаций</w:t>
      </w:r>
      <w:r w:rsidR="002464CF">
        <w:rPr>
          <w:rFonts w:ascii="Times New Roman" w:hAnsi="Times New Roman" w:cs="Times New Roman"/>
          <w:sz w:val="28"/>
          <w:szCs w:val="28"/>
        </w:rPr>
        <w:t>»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исполнительские программы: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1. Моцарт Л. Полонез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Майкапар Колыбельная</w:t>
      </w:r>
    </w:p>
    <w:p w:rsidR="00B7758C" w:rsidRPr="001767EE" w:rsidRDefault="00B7758C" w:rsidP="00B7758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 Волынка</w:t>
      </w:r>
    </w:p>
    <w:p w:rsidR="00B7758C" w:rsidRPr="001767EE" w:rsidRDefault="00B7758C" w:rsidP="00B7758C">
      <w:pPr>
        <w:widowControl w:val="0"/>
        <w:tabs>
          <w:tab w:val="num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Гречанинов Мазурка</w:t>
      </w:r>
    </w:p>
    <w:p w:rsidR="00B7758C" w:rsidRPr="001767EE" w:rsidRDefault="00B7758C" w:rsidP="00B7758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Бем Менуэт соль мажор</w:t>
      </w:r>
    </w:p>
    <w:p w:rsidR="00B7758C" w:rsidRPr="001767EE" w:rsidRDefault="009534F7" w:rsidP="00B7758C">
      <w:pPr>
        <w:widowControl w:val="0"/>
        <w:tabs>
          <w:tab w:val="num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Калимллин Шуточка</w:t>
      </w:r>
    </w:p>
    <w:p w:rsidR="00B7758C" w:rsidRPr="001767EE" w:rsidRDefault="00B7758C" w:rsidP="00B7758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Хаслингер Сонатина до мажор</w:t>
      </w:r>
    </w:p>
    <w:p w:rsidR="00B7758C" w:rsidRPr="001767EE" w:rsidRDefault="00B7758C" w:rsidP="00B7758C">
      <w:pPr>
        <w:widowControl w:val="0"/>
        <w:tabs>
          <w:tab w:val="num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Градески Задиристые буги</w:t>
      </w:r>
    </w:p>
    <w:p w:rsidR="00B7758C" w:rsidRPr="001767EE" w:rsidRDefault="00B7758C" w:rsidP="00B7758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Плейель Сонатина ре мажор</w:t>
      </w:r>
    </w:p>
    <w:p w:rsidR="00B7758C" w:rsidRPr="002464CF" w:rsidRDefault="009534F7" w:rsidP="002464CF">
      <w:pPr>
        <w:widowControl w:val="0"/>
        <w:tabs>
          <w:tab w:val="num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Файзи Резвушка</w:t>
      </w:r>
    </w:p>
    <w:p w:rsidR="00B7758C" w:rsidRPr="00342798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2798">
        <w:rPr>
          <w:rFonts w:ascii="Times New Roman" w:hAnsi="Times New Roman" w:cs="Times New Roman"/>
          <w:b/>
          <w:bCs/>
          <w:sz w:val="28"/>
          <w:szCs w:val="28"/>
          <w:u w:val="single"/>
        </w:rPr>
        <w:t>3год обучения</w:t>
      </w:r>
    </w:p>
    <w:p w:rsidR="00B7758C" w:rsidRPr="001767EE" w:rsidRDefault="00B7758C" w:rsidP="00B7758C">
      <w:pPr>
        <w:widowControl w:val="0"/>
        <w:numPr>
          <w:ilvl w:val="0"/>
          <w:numId w:val="4"/>
        </w:numPr>
        <w:tabs>
          <w:tab w:val="clear" w:pos="720"/>
          <w:tab w:val="num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В течение учебного года преподаватель должен проработать с учеником 12-15 музыкальных произведений, в том числе несколько в порядке ознакомления: 1-2 полифонических произведения, 1-2 произведения крупной формы, 4-5 этюдов на различные виды техники, 4-5 разнохарактерных пьес,2-3 произведения в порядке ознакомления.</w:t>
      </w:r>
    </w:p>
    <w:p w:rsidR="00B7758C" w:rsidRPr="001767EE" w:rsidRDefault="00B7758C" w:rsidP="00B7758C">
      <w:pPr>
        <w:widowControl w:val="0"/>
        <w:numPr>
          <w:ilvl w:val="0"/>
          <w:numId w:val="4"/>
        </w:numPr>
        <w:tabs>
          <w:tab w:val="clear" w:pos="720"/>
          <w:tab w:val="num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Чтение с листа пьес различного характера (уровня трудности первого класса). Игра в ансамбле. Подбор по слуху мелодий, используя на опорных звуках простейшее аккордовое сопровождение. </w:t>
      </w:r>
    </w:p>
    <w:p w:rsidR="00B7758C" w:rsidRPr="001767EE" w:rsidRDefault="00B7758C" w:rsidP="00B7758C">
      <w:pPr>
        <w:widowControl w:val="0"/>
        <w:numPr>
          <w:ilvl w:val="0"/>
          <w:numId w:val="4"/>
        </w:numPr>
        <w:tabs>
          <w:tab w:val="clear" w:pos="720"/>
          <w:tab w:val="num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Технические требования: мажорные и минорные гаммы до трех знаков включительно на четыре октавы в прямом и противоположном движении (при синхронной аппликатуре), хроматические гаммы,   короткие арпеджио по три звука, аккорды, 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>.</w:t>
      </w:r>
    </w:p>
    <w:p w:rsidR="00B7758C" w:rsidRPr="001767EE" w:rsidRDefault="00BA28B8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03F">
        <w:rPr>
          <w:rFonts w:ascii="Times New Roman" w:hAnsi="Times New Roman" w:cs="Times New Roman"/>
          <w:b/>
          <w:i/>
          <w:sz w:val="28"/>
          <w:szCs w:val="28"/>
        </w:rPr>
        <w:t>Примерные репертуарные списки музыкальных произведений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Этюды</w:t>
      </w:r>
    </w:p>
    <w:p w:rsidR="00BA28B8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И. Соч. 32 «40 мелодических этюдов для начинающих» № 23, 29 -  32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Соч. 47 «30 легких этюдов» № 10, 16, 18, 21, 26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Соч. 58 «25 легких пьес» № 13,18, 20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Гнесина Е. «Маленькие этюды для начинающий» Тетр. 4: № 31, 33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Лак Т. Соч. 172 «Этюды» № 5, 6, 8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Лемуан А. Соч. 37 «50 характерных прогрессивных этюдов» № 4, 5, 9, 11, 12, 15, 16, 20 – 23, 35, 39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Лешгорн А. Соч. 65 «Избранные этюды для начинающих» ( по выбору)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Черни К. Соч. 821 «Этюды» № 5, 7, 24, 26, 33, 35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Черни К. Избранные фортепианные этюды  ред. Гермера. Ч. 1: № 17, 18,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21 – 23, 25, 26, 28, 30 – 32, 34 – 36, 38, 41 – 43, 45, 47 </w:t>
      </w:r>
    </w:p>
    <w:p w:rsidR="00BB3342" w:rsidRPr="00B2627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Шитте А. Соч. 68 «25 этюдов» № 2, 3, 6, 9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Пьесы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Барток Б. «Пьеса»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Вайнштеин Л.  «Сицилиана»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Глинка М. «Чувство»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Гуммель И. «Аллегретто»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Косенко «Скерцино»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Кабалевский Д. «Медленный вальс»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Корепанов Г.  «Полька», «Шутливая песенка»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Чайковский П. «Полька», «Итальянская песенка», «Новая кукла»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Хачатурян А. «Андантино»</w:t>
      </w:r>
    </w:p>
    <w:p w:rsidR="00B7758C" w:rsidRPr="001767EE" w:rsidRDefault="00B7758C" w:rsidP="00BA28B8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Шуман Р. «Смелый наездник», «Первая</w:t>
      </w:r>
      <w:r w:rsidR="00BA28B8">
        <w:rPr>
          <w:rFonts w:ascii="Times New Roman" w:hAnsi="Times New Roman" w:cs="Times New Roman"/>
          <w:sz w:val="28"/>
          <w:szCs w:val="28"/>
        </w:rPr>
        <w:t xml:space="preserve"> утрата», «Веселый крестьянин»,</w:t>
      </w:r>
      <w:r w:rsidRPr="001767EE">
        <w:rPr>
          <w:rFonts w:ascii="Times New Roman" w:hAnsi="Times New Roman" w:cs="Times New Roman"/>
          <w:sz w:val="28"/>
          <w:szCs w:val="28"/>
        </w:rPr>
        <w:t>«Сицилийская песенка»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Шостакович «Шарманка»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Жилин «Вальс»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Ребиков В. «Восточный танец»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Сильванский Н «Песня»</w:t>
      </w: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Майкапар «Росинки»</w:t>
      </w:r>
    </w:p>
    <w:p w:rsidR="00BB3342" w:rsidRP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Н.Жиганов. Танец мальчиков. Секунда. Резвушка. Танец медвежат</w:t>
      </w:r>
    </w:p>
    <w:p w:rsidR="00BB3342" w:rsidRP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Р.Еникеев «Сайдашстан»: Решимость. Девушка, играющая на гуслях. Пчелка.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Р.Нури. Родной напев, 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И.Закирова. Марш, 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А.Монасыпов. Скерцино,</w:t>
      </w:r>
    </w:p>
    <w:p w:rsidR="00BB3342" w:rsidRP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 С.Зорюкова. Татарская пляска, </w:t>
      </w:r>
    </w:p>
    <w:p w:rsidR="00BB3342" w:rsidRP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М.Музафаров «</w:t>
      </w:r>
      <w:r w:rsidR="002464CF">
        <w:rPr>
          <w:rFonts w:ascii="Times New Roman" w:hAnsi="Times New Roman" w:cs="Times New Roman"/>
          <w:sz w:val="28"/>
          <w:szCs w:val="28"/>
        </w:rPr>
        <w:t>Марш»,</w:t>
      </w:r>
      <w:r w:rsidRPr="002464CF">
        <w:rPr>
          <w:rFonts w:ascii="Times New Roman" w:hAnsi="Times New Roman" w:cs="Times New Roman"/>
          <w:sz w:val="28"/>
          <w:szCs w:val="28"/>
        </w:rPr>
        <w:t xml:space="preserve"> Танец птичек. Игра в мяч. На качелях. Башкирский танец. Вальс. Веселый лагерь. На курае играет. Танец</w:t>
      </w:r>
    </w:p>
    <w:p w:rsidR="002464CF" w:rsidRDefault="002464CF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М.Яруллин. Марш,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А.Луппов. Песня джигита, 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Л.Батыркаева. Деревенские картинки (по выбору), 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Р.Еникеев. </w:t>
      </w:r>
      <w:r w:rsidR="00486B16">
        <w:rPr>
          <w:rFonts w:ascii="Times New Roman" w:hAnsi="Times New Roman" w:cs="Times New Roman"/>
          <w:sz w:val="28"/>
          <w:szCs w:val="28"/>
        </w:rPr>
        <w:t>«Картинки природы»</w:t>
      </w:r>
      <w:r w:rsidRPr="00246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Ю.Виноградов. </w:t>
      </w:r>
      <w:r w:rsidR="00486B16">
        <w:rPr>
          <w:rFonts w:ascii="Times New Roman" w:hAnsi="Times New Roman" w:cs="Times New Roman"/>
          <w:sz w:val="28"/>
          <w:szCs w:val="28"/>
        </w:rPr>
        <w:t>«Танец джигита»</w:t>
      </w:r>
      <w:r w:rsidRPr="00246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И.Якупов. </w:t>
      </w:r>
      <w:r w:rsidR="00486B16">
        <w:rPr>
          <w:rFonts w:ascii="Times New Roman" w:hAnsi="Times New Roman" w:cs="Times New Roman"/>
          <w:sz w:val="28"/>
          <w:szCs w:val="28"/>
        </w:rPr>
        <w:t>«Утро у реки»</w:t>
      </w:r>
    </w:p>
    <w:p w:rsidR="00BB3342" w:rsidRPr="002464CF" w:rsidRDefault="00BB3342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Дж.Файзи. </w:t>
      </w:r>
      <w:r w:rsidR="00486B16">
        <w:rPr>
          <w:rFonts w:ascii="Times New Roman" w:hAnsi="Times New Roman" w:cs="Times New Roman"/>
          <w:sz w:val="28"/>
          <w:szCs w:val="28"/>
        </w:rPr>
        <w:t>«</w:t>
      </w:r>
      <w:r w:rsidRPr="002464CF">
        <w:rPr>
          <w:rFonts w:ascii="Times New Roman" w:hAnsi="Times New Roman" w:cs="Times New Roman"/>
          <w:sz w:val="28"/>
          <w:szCs w:val="28"/>
        </w:rPr>
        <w:t>Лесная девушка</w:t>
      </w:r>
      <w:r w:rsidR="00486B16">
        <w:rPr>
          <w:rFonts w:ascii="Times New Roman" w:hAnsi="Times New Roman" w:cs="Times New Roman"/>
          <w:sz w:val="28"/>
          <w:szCs w:val="28"/>
        </w:rPr>
        <w:t>»</w:t>
      </w:r>
      <w:r w:rsidRPr="002464CF">
        <w:rPr>
          <w:rFonts w:ascii="Times New Roman" w:hAnsi="Times New Roman" w:cs="Times New Roman"/>
          <w:sz w:val="28"/>
          <w:szCs w:val="28"/>
        </w:rPr>
        <w:t>, Татарская народная песня «Тюмень» в обр. А.Ключарева</w:t>
      </w:r>
    </w:p>
    <w:p w:rsidR="00942AE4" w:rsidRPr="002464CF" w:rsidRDefault="00942AE4" w:rsidP="0024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Р.Ахиярова, М.Шамсутдинова «</w:t>
      </w:r>
      <w:r w:rsidR="00486B16">
        <w:rPr>
          <w:rFonts w:ascii="Times New Roman" w:hAnsi="Times New Roman" w:cs="Times New Roman"/>
          <w:sz w:val="28"/>
          <w:szCs w:val="28"/>
        </w:rPr>
        <w:t>Погоня», «Маленький пудель», «Считалочка», «</w:t>
      </w:r>
      <w:r w:rsidRPr="002464CF">
        <w:rPr>
          <w:rFonts w:ascii="Times New Roman" w:hAnsi="Times New Roman" w:cs="Times New Roman"/>
          <w:sz w:val="28"/>
          <w:szCs w:val="28"/>
        </w:rPr>
        <w:t>На лугу</w:t>
      </w:r>
      <w:r w:rsidR="00486B16">
        <w:rPr>
          <w:rFonts w:ascii="Times New Roman" w:hAnsi="Times New Roman" w:cs="Times New Roman"/>
          <w:sz w:val="28"/>
          <w:szCs w:val="28"/>
        </w:rPr>
        <w:t>»</w:t>
      </w:r>
    </w:p>
    <w:p w:rsidR="00486B16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Ю.Виноградов. </w:t>
      </w:r>
      <w:r w:rsidR="00486B16">
        <w:rPr>
          <w:rFonts w:ascii="Times New Roman" w:hAnsi="Times New Roman" w:cs="Times New Roman"/>
          <w:sz w:val="28"/>
          <w:szCs w:val="28"/>
        </w:rPr>
        <w:t>«Апипа», « Вальс»,</w:t>
      </w:r>
      <w:r w:rsidRPr="002464CF">
        <w:rPr>
          <w:rFonts w:ascii="Times New Roman" w:hAnsi="Times New Roman" w:cs="Times New Roman"/>
          <w:sz w:val="28"/>
          <w:szCs w:val="28"/>
        </w:rPr>
        <w:t xml:space="preserve"> </w:t>
      </w:r>
      <w:r w:rsidR="00486B16">
        <w:rPr>
          <w:rFonts w:ascii="Times New Roman" w:hAnsi="Times New Roman" w:cs="Times New Roman"/>
          <w:sz w:val="28"/>
          <w:szCs w:val="28"/>
        </w:rPr>
        <w:t>«Танец клоуна»</w:t>
      </w:r>
      <w:r w:rsidRPr="00246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6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Н.Жиганов. </w:t>
      </w:r>
      <w:r w:rsidR="00486B16">
        <w:rPr>
          <w:rFonts w:ascii="Times New Roman" w:hAnsi="Times New Roman" w:cs="Times New Roman"/>
          <w:sz w:val="28"/>
          <w:szCs w:val="28"/>
        </w:rPr>
        <w:t>«</w:t>
      </w:r>
      <w:r w:rsidRPr="002464CF">
        <w:rPr>
          <w:rFonts w:ascii="Times New Roman" w:hAnsi="Times New Roman" w:cs="Times New Roman"/>
          <w:sz w:val="28"/>
          <w:szCs w:val="28"/>
        </w:rPr>
        <w:t>Ма</w:t>
      </w:r>
      <w:r w:rsidR="00486B16">
        <w:rPr>
          <w:rFonts w:ascii="Times New Roman" w:hAnsi="Times New Roman" w:cs="Times New Roman"/>
          <w:sz w:val="28"/>
          <w:szCs w:val="28"/>
        </w:rPr>
        <w:t>рш»</w:t>
      </w:r>
    </w:p>
    <w:p w:rsidR="00486B16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И.Шамсутдинов. </w:t>
      </w:r>
      <w:r w:rsidR="00486B16">
        <w:rPr>
          <w:rFonts w:ascii="Times New Roman" w:hAnsi="Times New Roman" w:cs="Times New Roman"/>
          <w:sz w:val="28"/>
          <w:szCs w:val="28"/>
        </w:rPr>
        <w:t>«У елки»</w:t>
      </w:r>
      <w:r w:rsidRPr="00246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AE4" w:rsidRPr="002464CF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>Р.Яхин. Дед Мороз и Мишка танцуют русский танец</w:t>
      </w:r>
    </w:p>
    <w:p w:rsidR="00486B16" w:rsidRDefault="00486B16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А.Ключарев. Танец «Сабантуй», « Колыбельная»</w:t>
      </w:r>
      <w:r w:rsidR="00942AE4" w:rsidRPr="00246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42" w:rsidRPr="00B2627C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4CF">
        <w:rPr>
          <w:rFonts w:ascii="Times New Roman" w:hAnsi="Times New Roman" w:cs="Times New Roman"/>
          <w:sz w:val="28"/>
          <w:szCs w:val="28"/>
        </w:rPr>
        <w:t xml:space="preserve">Ю.Виноградов. </w:t>
      </w:r>
      <w:r w:rsidR="00486B16">
        <w:rPr>
          <w:rFonts w:ascii="Times New Roman" w:hAnsi="Times New Roman" w:cs="Times New Roman"/>
          <w:sz w:val="28"/>
          <w:szCs w:val="28"/>
        </w:rPr>
        <w:t>«</w:t>
      </w:r>
      <w:r w:rsidRPr="002464CF">
        <w:rPr>
          <w:rFonts w:ascii="Times New Roman" w:hAnsi="Times New Roman" w:cs="Times New Roman"/>
          <w:sz w:val="28"/>
          <w:szCs w:val="28"/>
        </w:rPr>
        <w:t>Старик рассказывает</w:t>
      </w:r>
      <w:r w:rsidR="00486B16">
        <w:rPr>
          <w:rFonts w:ascii="Times New Roman" w:hAnsi="Times New Roman" w:cs="Times New Roman"/>
          <w:sz w:val="28"/>
          <w:szCs w:val="28"/>
        </w:rPr>
        <w:t>»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Полифонические произведения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Арман Ж. «Фугетта»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И. К. Ф. «Аллегро» до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Бах И. С. «Ария», «Маленькие прелюдии» до минор №2, до минор № 3,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ми минор №7, соль минор № 10, «Марш» ре мажор, ми бемоль        мажор, «Менуэт» доминор, соль мажор, соль минор, ля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Ф.Э. «Марш» соль мажор, «Менуэт» фа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Гедике А. «Инвенция»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Гендель Г. Ф. «Менуэт» ре минор, «Фугетта»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Корелли А. «Сарабанда» ми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Кригер И. «Сарабанда»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Куперен Ф. «Невинность»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Люлли Ж. Б. «Ария» соль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Лядов А. «Подблюдная»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Марпург Ф. В. «Аллегретто» до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Пахельбель И. «Гавот» ми минор, «Сарабанда» си бемоль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Рамо Ж. Ф. «Ригодон»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Тюрк Д. Г. «Аллегро»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Фишер И. К. Ф. «Чакона»</w:t>
      </w:r>
    </w:p>
    <w:p w:rsidR="00B7758C" w:rsidRPr="00B2627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Щуровский Ю. «Канон»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Произведения крупной формы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Андрэ А. «Сонатина» № 5 фа мажор Ч. 1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Бирюков Ю. «Сонатина» до мажор, «Лирическая сонатина»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Беркович И. «Сонатина» соль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Бетховен Л. «Сонатина» фа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Глиэр «Рондо»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Клименти «Сонатина» соль мажор Ч. 1, 2, «Сонатина» до мажор Ч. 2, 3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Кулау «Сонатина» до мажор соч. 55 Ч. 1, 2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Кабалевский «Легкие вариации» соч. 51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Мелартин «Сонатина» соль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Шпиндлер Ф. «Сонатина» до мажор Ч 1, 2</w:t>
      </w:r>
    </w:p>
    <w:p w:rsidR="00B7758C" w:rsidRPr="00486B16" w:rsidRDefault="00B7758C" w:rsidP="00486B1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>Диабелли А. «Сонатина» № 1 рондо соч. 151</w:t>
      </w:r>
    </w:p>
    <w:p w:rsidR="00942AE4" w:rsidRPr="001767EE" w:rsidRDefault="00942AE4" w:rsidP="00486B16">
      <w:pPr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>Р.Калимуллин. Сонатина ля минор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B7758C" w:rsidRPr="001767EE" w:rsidRDefault="00B7758C" w:rsidP="00B7758C">
      <w:pPr>
        <w:widowControl w:val="0"/>
        <w:numPr>
          <w:ilvl w:val="3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Маленькая прелюдия до мажор</w:t>
      </w:r>
    </w:p>
    <w:p w:rsidR="00B7758C" w:rsidRPr="001767EE" w:rsidRDefault="00AF2E7D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 Танец к</w:t>
      </w:r>
      <w:r w:rsidR="00B7758C" w:rsidRPr="001767EE">
        <w:rPr>
          <w:rFonts w:ascii="Times New Roman" w:hAnsi="Times New Roman" w:cs="Times New Roman"/>
          <w:sz w:val="28"/>
          <w:szCs w:val="28"/>
        </w:rPr>
        <w:t>лоун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7758C" w:rsidRPr="001767EE" w:rsidRDefault="00B7758C" w:rsidP="00B7758C">
      <w:pPr>
        <w:widowControl w:val="0"/>
        <w:numPr>
          <w:ilvl w:val="3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lastRenderedPageBreak/>
        <w:t>Бах Полонез соль минор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Дварионас Вальс</w:t>
      </w:r>
    </w:p>
    <w:p w:rsidR="00B7758C" w:rsidRPr="001767EE" w:rsidRDefault="00B7758C" w:rsidP="00B7758C">
      <w:pPr>
        <w:widowControl w:val="0"/>
        <w:numPr>
          <w:ilvl w:val="3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Арман</w:t>
      </w:r>
      <w:r w:rsidR="00AF2E7D">
        <w:rPr>
          <w:rFonts w:ascii="Times New Roman" w:hAnsi="Times New Roman" w:cs="Times New Roman"/>
          <w:sz w:val="28"/>
          <w:szCs w:val="28"/>
        </w:rPr>
        <w:t xml:space="preserve"> </w:t>
      </w:r>
      <w:r w:rsidRPr="001767EE">
        <w:rPr>
          <w:rFonts w:ascii="Times New Roman" w:hAnsi="Times New Roman" w:cs="Times New Roman"/>
          <w:sz w:val="28"/>
          <w:szCs w:val="28"/>
        </w:rPr>
        <w:t>Фугетта</w:t>
      </w:r>
      <w:r w:rsidR="00AF2E7D">
        <w:rPr>
          <w:rFonts w:ascii="Times New Roman" w:hAnsi="Times New Roman" w:cs="Times New Roman"/>
          <w:sz w:val="28"/>
          <w:szCs w:val="28"/>
        </w:rPr>
        <w:t xml:space="preserve"> </w:t>
      </w:r>
      <w:r w:rsidRPr="001767EE">
        <w:rPr>
          <w:rFonts w:ascii="Times New Roman" w:hAnsi="Times New Roman" w:cs="Times New Roman"/>
          <w:sz w:val="28"/>
          <w:szCs w:val="28"/>
        </w:rPr>
        <w:t>до мажор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Глинка Чувство</w:t>
      </w:r>
    </w:p>
    <w:p w:rsidR="00B7758C" w:rsidRPr="001767EE" w:rsidRDefault="00B7758C" w:rsidP="00B7758C">
      <w:pPr>
        <w:widowControl w:val="0"/>
        <w:numPr>
          <w:ilvl w:val="3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Менуэт соль мажор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Шуман Веселый крестьянин</w:t>
      </w:r>
    </w:p>
    <w:p w:rsidR="00B7758C" w:rsidRPr="001767EE" w:rsidRDefault="00B7758C" w:rsidP="00B7758C">
      <w:pPr>
        <w:widowControl w:val="0"/>
        <w:numPr>
          <w:ilvl w:val="3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Бетховен Сонатина фа мажор</w:t>
      </w:r>
    </w:p>
    <w:p w:rsidR="00B7758C" w:rsidRPr="00237827" w:rsidRDefault="00AF2E7D" w:rsidP="00237827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Жиганов Резвушка</w:t>
      </w:r>
    </w:p>
    <w:p w:rsidR="00B7758C" w:rsidRPr="00A93A82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93A82">
        <w:rPr>
          <w:rFonts w:ascii="Times New Roman" w:hAnsi="Times New Roman" w:cs="Times New Roman"/>
          <w:b/>
          <w:bCs/>
          <w:sz w:val="28"/>
          <w:szCs w:val="28"/>
          <w:u w:val="single"/>
        </w:rPr>
        <w:t>4год обучения</w:t>
      </w:r>
    </w:p>
    <w:p w:rsidR="00B7758C" w:rsidRPr="001767EE" w:rsidRDefault="00B7758C" w:rsidP="00B7758C">
      <w:pPr>
        <w:widowControl w:val="0"/>
        <w:numPr>
          <w:ilvl w:val="0"/>
          <w:numId w:val="5"/>
        </w:numPr>
        <w:tabs>
          <w:tab w:val="num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В течение учебного года преподаватель должен проработать с учеником 12-15 музыкальных произведений, в том числе несколько в порядке ознакомления: 2-3 полифонических произведения, 2 произведения крупной формы, 4-5 этюдов на различные виды техники, 5-6 разнохарактерных пьес.</w:t>
      </w:r>
    </w:p>
    <w:p w:rsidR="00B7758C" w:rsidRPr="001767EE" w:rsidRDefault="00B7758C" w:rsidP="00B7758C">
      <w:pPr>
        <w:widowControl w:val="0"/>
        <w:numPr>
          <w:ilvl w:val="0"/>
          <w:numId w:val="5"/>
        </w:numPr>
        <w:tabs>
          <w:tab w:val="num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В 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767EE">
        <w:rPr>
          <w:rFonts w:ascii="Times New Roman" w:hAnsi="Times New Roman" w:cs="Times New Roman"/>
          <w:sz w:val="28"/>
          <w:szCs w:val="28"/>
        </w:rPr>
        <w:t xml:space="preserve">  классах чтение с листа постепенно усложняется произведениями различных жанров музыкальной литературы  ( уровень трудности примерно на 2 класса ниже изучаемых учеником) </w:t>
      </w:r>
    </w:p>
    <w:p w:rsidR="00B7758C" w:rsidRPr="001767EE" w:rsidRDefault="00B7758C" w:rsidP="00B7758C">
      <w:pPr>
        <w:widowControl w:val="0"/>
        <w:numPr>
          <w:ilvl w:val="0"/>
          <w:numId w:val="5"/>
        </w:numPr>
        <w:tabs>
          <w:tab w:val="num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Технические требования: мажорные и минорные гаммы до четырех знаков в прямом и расходящемся движении, хроматические гаммы, арпеджио: длинные, короткие по четыре звука, ломаные, аккорды, 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67EE">
        <w:rPr>
          <w:rFonts w:ascii="Times New Roman" w:hAnsi="Times New Roman" w:cs="Times New Roman"/>
          <w:sz w:val="28"/>
          <w:szCs w:val="28"/>
        </w:rPr>
        <w:t>-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67EE">
        <w:rPr>
          <w:rFonts w:ascii="Times New Roman" w:hAnsi="Times New Roman" w:cs="Times New Roman"/>
          <w:sz w:val="28"/>
          <w:szCs w:val="28"/>
        </w:rPr>
        <w:t>.</w:t>
      </w:r>
    </w:p>
    <w:p w:rsidR="00B7758C" w:rsidRDefault="00BA28B8" w:rsidP="00B7758C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403F">
        <w:rPr>
          <w:rFonts w:ascii="Times New Roman" w:hAnsi="Times New Roman" w:cs="Times New Roman"/>
          <w:b/>
          <w:i/>
          <w:sz w:val="28"/>
          <w:szCs w:val="28"/>
        </w:rPr>
        <w:t>Примерные репертуарные списки музыкальных произведений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Этюды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Бургмюллер Ф. Соч. 109 №1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Беренс Г. «32 избранных этюда» соч. 61:  № 1 – 3, 26</w:t>
      </w:r>
      <w:r w:rsidR="00B2627C">
        <w:rPr>
          <w:rFonts w:ascii="Times New Roman" w:hAnsi="Times New Roman" w:cs="Times New Roman"/>
          <w:sz w:val="28"/>
          <w:szCs w:val="28"/>
        </w:rPr>
        <w:t>,</w:t>
      </w:r>
      <w:r w:rsidRPr="001767EE">
        <w:rPr>
          <w:rFonts w:ascii="Times New Roman" w:hAnsi="Times New Roman" w:cs="Times New Roman"/>
          <w:sz w:val="28"/>
          <w:szCs w:val="28"/>
        </w:rPr>
        <w:t>Соч. 88 «Этюды» № 5, 7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Бертини А. «28 избранных этюдов» соч. 32 № 4, 5, 9 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Гедике А. Соч. 47 «30 легких этюдов» № 20, 26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Киркор Г. Соч. 15 «12 пьес – этюдов» № 1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Лемуан А. Соч. 37 «Этюды» № 28 – 30, 32, 33, 36, 37, 41, 44, 48, 50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Лешгорн А. Соч. 66 «Этюды» № 1 – 4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Майкапар С. Соч. 31 «Стаккато – прелюдия»</w:t>
      </w:r>
    </w:p>
    <w:p w:rsidR="00B7758C" w:rsidRPr="00B2627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Черни К. «Избранные этюды» под ред. Гермера Ч. 2 № 6, 8, 12</w:t>
      </w:r>
      <w:r w:rsidR="00B2627C">
        <w:rPr>
          <w:rFonts w:ascii="Times New Roman" w:hAnsi="Times New Roman" w:cs="Times New Roman"/>
          <w:sz w:val="28"/>
          <w:szCs w:val="28"/>
        </w:rPr>
        <w:t>,</w:t>
      </w:r>
      <w:r w:rsidRPr="001767EE">
        <w:rPr>
          <w:rFonts w:ascii="Times New Roman" w:hAnsi="Times New Roman" w:cs="Times New Roman"/>
          <w:sz w:val="28"/>
          <w:szCs w:val="28"/>
        </w:rPr>
        <w:t>Соч. 299 № 1, 2, 4, 14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Пьесы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Сигмейстер «Пьеса» ля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Прокофьев С. Соч. 65 «Сказочка», «Прогулка»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Шуман «Дед мороз», «Деревенская песня», «Маленький романс»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Чайковский П. «Вальс»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Ребиков В. «Вальс», «Дервиш»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Майкапар С. Соч. 8 «Мелодия», соч. 33 «Элегия»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lastRenderedPageBreak/>
        <w:t>Григ Э. «Вальс»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Корепанов А. «Весенний день»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Пахульский «В мечтах»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Раков Н. «Снежинки», «Грустная мелодия», «Вальс» фа диез минор, ми минор, «Полька», «Сказка»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Щуровский «Танец», «Утро»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Рамо «Скерцо»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Караев «Задумчивость»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Парцхаладзе «Танец»</w:t>
      </w: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Скулте «Ариэтта»</w:t>
      </w:r>
    </w:p>
    <w:p w:rsidR="00942AE4" w:rsidRPr="00486B16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>Р.Еникеев «</w:t>
      </w:r>
      <w:r w:rsidR="00486B16">
        <w:rPr>
          <w:rFonts w:ascii="Times New Roman" w:hAnsi="Times New Roman" w:cs="Times New Roman"/>
          <w:sz w:val="28"/>
          <w:szCs w:val="28"/>
        </w:rPr>
        <w:t>Школьный вальс», « Джиен», «Ак-барс марш», «</w:t>
      </w:r>
      <w:r w:rsidRPr="00486B16">
        <w:rPr>
          <w:rFonts w:ascii="Times New Roman" w:hAnsi="Times New Roman" w:cs="Times New Roman"/>
          <w:sz w:val="28"/>
          <w:szCs w:val="28"/>
        </w:rPr>
        <w:t>У родника</w:t>
      </w:r>
      <w:r w:rsidR="00486B16">
        <w:rPr>
          <w:rFonts w:ascii="Times New Roman" w:hAnsi="Times New Roman" w:cs="Times New Roman"/>
          <w:sz w:val="28"/>
          <w:szCs w:val="28"/>
        </w:rPr>
        <w:t>»</w:t>
      </w:r>
    </w:p>
    <w:p w:rsidR="00942AE4" w:rsidRPr="00486B16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>Р.Яхин. Летом в лагере. На елке у Гюзели</w:t>
      </w:r>
    </w:p>
    <w:p w:rsidR="00942AE4" w:rsidRPr="00486B16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>Л.Батыркаева. Лесной мотылек</w:t>
      </w:r>
    </w:p>
    <w:p w:rsidR="00942AE4" w:rsidRPr="00486B16" w:rsidRDefault="00942AE4" w:rsidP="00486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>Р.Ахиярова, М.Шамсутдинова «Гусли</w:t>
      </w:r>
      <w:r w:rsidR="00486B16">
        <w:rPr>
          <w:rFonts w:ascii="Times New Roman" w:hAnsi="Times New Roman" w:cs="Times New Roman"/>
          <w:sz w:val="28"/>
          <w:szCs w:val="28"/>
        </w:rPr>
        <w:t>»</w:t>
      </w:r>
    </w:p>
    <w:p w:rsidR="00486B16" w:rsidRDefault="00942AE4" w:rsidP="00486B1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 xml:space="preserve">М.Музафаров. </w:t>
      </w:r>
      <w:r w:rsidR="00486B16">
        <w:rPr>
          <w:rFonts w:ascii="Times New Roman" w:hAnsi="Times New Roman" w:cs="Times New Roman"/>
          <w:sz w:val="28"/>
          <w:szCs w:val="28"/>
        </w:rPr>
        <w:t>«По ягоды»</w:t>
      </w:r>
    </w:p>
    <w:p w:rsidR="00942AE4" w:rsidRPr="00486B16" w:rsidRDefault="00942AE4" w:rsidP="00486B1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B16">
        <w:rPr>
          <w:rFonts w:ascii="Times New Roman" w:hAnsi="Times New Roman" w:cs="Times New Roman"/>
          <w:sz w:val="28"/>
          <w:szCs w:val="28"/>
        </w:rPr>
        <w:t xml:space="preserve">А.Ключарев. </w:t>
      </w:r>
      <w:r w:rsidR="00486B16">
        <w:rPr>
          <w:rFonts w:ascii="Times New Roman" w:hAnsi="Times New Roman" w:cs="Times New Roman"/>
          <w:sz w:val="28"/>
          <w:szCs w:val="28"/>
        </w:rPr>
        <w:t>«</w:t>
      </w:r>
      <w:r w:rsidRPr="00486B16">
        <w:rPr>
          <w:rFonts w:ascii="Times New Roman" w:hAnsi="Times New Roman" w:cs="Times New Roman"/>
          <w:sz w:val="28"/>
          <w:szCs w:val="28"/>
        </w:rPr>
        <w:t>Иволга</w:t>
      </w:r>
      <w:r w:rsidR="00486B16">
        <w:rPr>
          <w:rFonts w:ascii="Times New Roman" w:hAnsi="Times New Roman" w:cs="Times New Roman"/>
          <w:sz w:val="28"/>
          <w:szCs w:val="28"/>
        </w:rPr>
        <w:t>»</w:t>
      </w:r>
    </w:p>
    <w:p w:rsidR="00B7758C" w:rsidRPr="001767EE" w:rsidRDefault="00B7758C" w:rsidP="00486B1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Полифонические произведения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И. С. «Ария» фи минор, ми бемоль мажор</w:t>
      </w:r>
      <w:r w:rsidR="00BA28B8">
        <w:rPr>
          <w:rFonts w:ascii="Times New Roman" w:hAnsi="Times New Roman" w:cs="Times New Roman"/>
          <w:sz w:val="28"/>
          <w:szCs w:val="28"/>
        </w:rPr>
        <w:t>,</w:t>
      </w:r>
      <w:r w:rsidRPr="001767EE">
        <w:rPr>
          <w:rFonts w:ascii="Times New Roman" w:hAnsi="Times New Roman" w:cs="Times New Roman"/>
          <w:sz w:val="28"/>
          <w:szCs w:val="28"/>
        </w:rPr>
        <w:t>«Бурре» соль мажор ( французская сюита № 2)</w:t>
      </w:r>
      <w:r w:rsidR="00BA28B8">
        <w:rPr>
          <w:rFonts w:ascii="Times New Roman" w:hAnsi="Times New Roman" w:cs="Times New Roman"/>
          <w:sz w:val="28"/>
          <w:szCs w:val="28"/>
        </w:rPr>
        <w:t xml:space="preserve">, </w:t>
      </w:r>
      <w:r w:rsidRPr="001767EE">
        <w:rPr>
          <w:rFonts w:ascii="Times New Roman" w:hAnsi="Times New Roman" w:cs="Times New Roman"/>
          <w:sz w:val="28"/>
          <w:szCs w:val="28"/>
        </w:rPr>
        <w:t xml:space="preserve">«Маленькие прелюдии» тетр. 1 № 1 домажор, № 3 ре минор,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№ 5 ре минор, № 6 ре минор; тетр. 2 № 1 до мажор,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№ 5 ре минор, № 6 ре минор, № 12 ре минор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«Двухголосные инвенции» № домажор, № 4 ре минор, № 13 ля минор.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«Менуэт» до минор (французская сюита № 2)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Бах Ф. Э. «Фантазия»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Гендель Г. Ф. «Жига» ре минор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7EE">
        <w:rPr>
          <w:rFonts w:ascii="Times New Roman" w:hAnsi="Times New Roman" w:cs="Times New Roman"/>
          <w:sz w:val="28"/>
          <w:szCs w:val="28"/>
        </w:rPr>
        <w:t xml:space="preserve"> «Куранта» фа мажор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67EE">
        <w:rPr>
          <w:rFonts w:ascii="Times New Roman" w:hAnsi="Times New Roman" w:cs="Times New Roman"/>
          <w:sz w:val="28"/>
          <w:szCs w:val="28"/>
        </w:rPr>
        <w:t>«Сарабанда с вариациями»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Глинка М. «Фуга» до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Л. «Ария» соль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Рамо Ж. Ф. «Жига» ми минор</w:t>
      </w:r>
    </w:p>
    <w:p w:rsidR="00B7758C" w:rsidRPr="00B2627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Циполи Д. «Фугетто» ми минор</w:t>
      </w:r>
    </w:p>
    <w:p w:rsidR="00B7758C" w:rsidRPr="001767EE" w:rsidRDefault="00B7758C" w:rsidP="00B7758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Произведения крупной формы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Гайдн Й. «Соната» ре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               «Романс с вариациями»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Гендель Г. «Сонатина» си бемоль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Диабелли А. Соч. 168 № 4 «Сонатина» Ч. 1, 2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ab/>
      </w:r>
      <w:r w:rsidRPr="001767EE">
        <w:rPr>
          <w:rFonts w:ascii="Times New Roman" w:hAnsi="Times New Roman" w:cs="Times New Roman"/>
          <w:sz w:val="28"/>
          <w:szCs w:val="28"/>
        </w:rPr>
        <w:tab/>
      </w:r>
      <w:r w:rsidRPr="001767EE">
        <w:rPr>
          <w:rFonts w:ascii="Times New Roman" w:hAnsi="Times New Roman" w:cs="Times New Roman"/>
          <w:sz w:val="28"/>
          <w:szCs w:val="28"/>
        </w:rPr>
        <w:tab/>
        <w:t xml:space="preserve">   Соч. 168 № 3 «Сонатина»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Дмитриев Г. «Вариации в очень старинном стиле»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Душек Ф. «Соната» си бемоль мажор финал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lastRenderedPageBreak/>
        <w:t xml:space="preserve">Дюссек Я. «Русская песня с вариациями» 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ab/>
        <w:t xml:space="preserve">         «Сонатина» до мажор Ч. 1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Кабалевский Д. </w:t>
      </w:r>
      <w:r w:rsidRPr="001767EE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1767EE">
        <w:rPr>
          <w:rFonts w:ascii="Times New Roman" w:hAnsi="Times New Roman" w:cs="Times New Roman"/>
          <w:sz w:val="28"/>
          <w:szCs w:val="28"/>
        </w:rPr>
        <w:t>. 51 № 3 «Легкие вариации на тему словацкой     народной песни»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Клементи М. Соч. 36 № 3 «Сонатина» домажор, № 4 фа мажор, № 5 соль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Краузе А. Соч. 12 № 3 «Сонатина» Ч. 1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Кулау Ф. Соч. 55 № 1 «Сонатина» до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Моцарт В. А. «Рондо» фа мажор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Чимароза Д. «Соната № 1» соль минор</w:t>
      </w:r>
    </w:p>
    <w:p w:rsidR="00B7758C" w:rsidRPr="001767EE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Халаимов «Легкие вариации на тему чешской песни Аннушка»</w:t>
      </w:r>
    </w:p>
    <w:p w:rsidR="00B7758C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Холминов А. «У ворот, у врот» ( вариации на русскую народную тему)</w:t>
      </w:r>
    </w:p>
    <w:p w:rsidR="00942AE4" w:rsidRPr="00B2627C" w:rsidRDefault="00942AE4" w:rsidP="00486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E7">
        <w:rPr>
          <w:rFonts w:ascii="Times New Roman" w:hAnsi="Times New Roman" w:cs="Times New Roman"/>
          <w:sz w:val="28"/>
          <w:szCs w:val="28"/>
        </w:rPr>
        <w:t>Р.Калимуллин. Тема с вариациями</w:t>
      </w:r>
    </w:p>
    <w:p w:rsidR="00B7758C" w:rsidRPr="001767EE" w:rsidRDefault="00B7758C" w:rsidP="00486B16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B7758C" w:rsidRPr="001767EE" w:rsidRDefault="00B7758C" w:rsidP="00486B16">
      <w:pPr>
        <w:widowControl w:val="0"/>
        <w:numPr>
          <w:ilvl w:val="3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И.С. Бах Маленька прелюдия до минор</w:t>
      </w:r>
    </w:p>
    <w:p w:rsidR="00B7758C" w:rsidRPr="001767EE" w:rsidRDefault="00AF2E7D" w:rsidP="00486B16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Еникеев Вальс</w:t>
      </w:r>
    </w:p>
    <w:p w:rsidR="00B7758C" w:rsidRPr="001767EE" w:rsidRDefault="00B7758C" w:rsidP="00486B16">
      <w:pPr>
        <w:widowControl w:val="0"/>
        <w:numPr>
          <w:ilvl w:val="3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Ф.Е. Бах Фантазия ре минор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Билаш Тарантелла</w:t>
      </w:r>
    </w:p>
    <w:p w:rsidR="00B7758C" w:rsidRPr="001767EE" w:rsidRDefault="00B7758C" w:rsidP="00B7758C">
      <w:pPr>
        <w:widowControl w:val="0"/>
        <w:numPr>
          <w:ilvl w:val="3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Бетховен Санатина фа мажор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Прокофьев Сказочка</w:t>
      </w:r>
    </w:p>
    <w:p w:rsidR="00B7758C" w:rsidRPr="001767EE" w:rsidRDefault="00B7758C" w:rsidP="00B7758C">
      <w:pPr>
        <w:widowControl w:val="0"/>
        <w:numPr>
          <w:ilvl w:val="3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ЦиполиФугетта ми минор</w:t>
      </w:r>
    </w:p>
    <w:p w:rsidR="00B7758C" w:rsidRPr="001767EE" w:rsidRDefault="00B7758C" w:rsidP="00B7758C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Пахульский  В мечтах</w:t>
      </w:r>
    </w:p>
    <w:p w:rsidR="00B7758C" w:rsidRPr="001767EE" w:rsidRDefault="00B7758C" w:rsidP="00B7758C">
      <w:pPr>
        <w:widowControl w:val="0"/>
        <w:numPr>
          <w:ilvl w:val="3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Кулау Вариации соль мажор</w:t>
      </w:r>
    </w:p>
    <w:p w:rsidR="00B7758C" w:rsidRPr="001767EE" w:rsidRDefault="00AF2E7D" w:rsidP="00C7337D">
      <w:pPr>
        <w:widowControl w:val="0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Яхин Летом в лесу</w:t>
      </w:r>
      <w:r w:rsidR="00B7758C" w:rsidRPr="0017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58C" w:rsidRDefault="00B7758C" w:rsidP="00B2627C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767EE">
        <w:rPr>
          <w:rFonts w:ascii="Times New Roman" w:hAnsi="Times New Roman" w:cs="Times New Roman"/>
          <w:b/>
          <w:bCs/>
          <w:sz w:val="28"/>
          <w:szCs w:val="28"/>
        </w:rPr>
        <w:t>. Требования к уровню подготовки учащегося</w:t>
      </w:r>
    </w:p>
    <w:p w:rsidR="00B7758C" w:rsidRPr="001767EE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Выпускник имеет следующий уровень подготовки:</w:t>
      </w:r>
    </w:p>
    <w:p w:rsidR="00B7758C" w:rsidRPr="001767EE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- владеет основными приемами звукоизвлечения, умеет правильно использовать их на практике,</w:t>
      </w:r>
    </w:p>
    <w:p w:rsidR="00B7758C" w:rsidRPr="001767EE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B7758C" w:rsidRPr="001767EE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- умеет самостоятельно разбирать музыкальные произведения,</w:t>
      </w:r>
    </w:p>
    <w:p w:rsidR="00B7758C" w:rsidRPr="001767EE" w:rsidRDefault="00B7758C" w:rsidP="00486B1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>- владеет навыками подбора, аккомпанирования, игры в ансамбле.</w:t>
      </w:r>
    </w:p>
    <w:p w:rsidR="00B7758C" w:rsidRPr="00B2627C" w:rsidRDefault="00B7758C" w:rsidP="00B2627C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3CE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E3CE1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D59">
        <w:rPr>
          <w:rFonts w:ascii="Times New Roman" w:hAnsi="Times New Roman" w:cs="Times New Roman"/>
          <w:sz w:val="28"/>
          <w:szCs w:val="28"/>
        </w:rPr>
        <w:t xml:space="preserve">Программа предусматривает текущий контроль, промежуточную </w:t>
      </w:r>
      <w:r>
        <w:rPr>
          <w:rFonts w:ascii="Times New Roman" w:hAnsi="Times New Roman" w:cs="Times New Roman"/>
          <w:sz w:val="28"/>
          <w:szCs w:val="28"/>
        </w:rPr>
        <w:t>и итоговую аттестации</w:t>
      </w:r>
      <w:r w:rsidRPr="00761D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  проводится каждую четверть: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127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четверти – технические зачеты, 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E121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четверти – академические зачеты.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Формами текущего и промежуточного контроля являются: 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B7758C" w:rsidRPr="00B2627C" w:rsidRDefault="00B7758C" w:rsidP="00B262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применение индивидуальных графиков проведения данных видов контроля, а также содержания контрольных мероприятий. </w:t>
      </w:r>
    </w:p>
    <w:p w:rsidR="00B7758C" w:rsidRPr="003345A6" w:rsidRDefault="00B7758C" w:rsidP="00B7758C">
      <w:pPr>
        <w:pStyle w:val="Body1"/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3345A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Критерии оценки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оценивании учащегося, осваивающегося общеразвивающую программу, следует учитывать: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332041">
        <w:rPr>
          <w:rFonts w:ascii="Times New Roman" w:hAnsi="Times New Roman" w:cs="Times New Roman"/>
          <w:sz w:val="28"/>
          <w:szCs w:val="28"/>
        </w:rPr>
        <w:t>устойчивого интереса к музыкальному искусству</w:t>
      </w:r>
      <w:r>
        <w:rPr>
          <w:rFonts w:ascii="Times New Roman" w:hAnsi="Times New Roman" w:cs="Times New Roman"/>
          <w:sz w:val="28"/>
          <w:szCs w:val="28"/>
        </w:rPr>
        <w:t>, к занятиям музыкой;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332041">
        <w:rPr>
          <w:rFonts w:ascii="Times New Roman" w:hAnsi="Times New Roman" w:cs="Times New Roman"/>
          <w:sz w:val="28"/>
          <w:szCs w:val="28"/>
        </w:rPr>
        <w:t xml:space="preserve">исполнительской культуры, развитие музыкального мышления; 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041">
        <w:rPr>
          <w:rFonts w:ascii="Times New Roman" w:hAnsi="Times New Roman" w:cs="Times New Roman"/>
          <w:sz w:val="28"/>
          <w:szCs w:val="28"/>
        </w:rPr>
        <w:t>овладение практическими умениями и навыками в различных видах музыкально-</w:t>
      </w:r>
      <w:r>
        <w:rPr>
          <w:rFonts w:ascii="Times New Roman" w:hAnsi="Times New Roman" w:cs="Times New Roman"/>
          <w:sz w:val="28"/>
          <w:szCs w:val="28"/>
        </w:rPr>
        <w:t>исполнительской</w:t>
      </w:r>
      <w:r w:rsidRPr="00332041">
        <w:rPr>
          <w:rFonts w:ascii="Times New Roman" w:hAnsi="Times New Roman" w:cs="Times New Roman"/>
          <w:sz w:val="28"/>
          <w:szCs w:val="28"/>
        </w:rPr>
        <w:t xml:space="preserve"> деятельности: </w:t>
      </w:r>
      <w:r>
        <w:rPr>
          <w:rFonts w:ascii="Times New Roman" w:hAnsi="Times New Roman" w:cs="Times New Roman"/>
          <w:sz w:val="28"/>
          <w:szCs w:val="28"/>
        </w:rPr>
        <w:t>сольном, ансамблевом исполнительстве, подборе аккомпанемента;</w:t>
      </w:r>
    </w:p>
    <w:p w:rsidR="00BA28B8" w:rsidRDefault="00B7758C" w:rsidP="00486B1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продвижения учащегося, успешность личностных достижений.</w:t>
      </w:r>
    </w:p>
    <w:p w:rsidR="00B7758C" w:rsidRPr="00B2627C" w:rsidRDefault="00B7758C" w:rsidP="00B2627C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3CE1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E3CE1">
        <w:rPr>
          <w:rFonts w:ascii="Times New Roman" w:hAnsi="Times New Roman"/>
          <w:b/>
          <w:sz w:val="28"/>
          <w:szCs w:val="28"/>
        </w:rPr>
        <w:t xml:space="preserve">. Методическое обеспечение учебного процесса </w:t>
      </w:r>
    </w:p>
    <w:p w:rsidR="00B7758C" w:rsidRPr="0037412D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Четырехлетний срок реализации программы учебного предмета позволяет: перейти на  о</w:t>
      </w:r>
      <w:r w:rsidRPr="0037412D">
        <w:rPr>
          <w:rFonts w:ascii="Times New Roman" w:hAnsi="Times New Roman" w:cs="Times New Roman"/>
          <w:sz w:val="28"/>
          <w:szCs w:val="28"/>
        </w:rPr>
        <w:t xml:space="preserve">бучение </w:t>
      </w:r>
      <w:r>
        <w:rPr>
          <w:rFonts w:ascii="Times New Roman" w:hAnsi="Times New Roman" w:cs="Times New Roman"/>
          <w:sz w:val="28"/>
          <w:szCs w:val="28"/>
        </w:rPr>
        <w:t>по предпрофессиональной программе, продолжить самостоятельные занятия, музицировать для себя и друзей, участвовать в различных самодеятельных ансамблях</w:t>
      </w:r>
      <w:r w:rsidRPr="0037412D">
        <w:rPr>
          <w:rFonts w:ascii="Times New Roman" w:hAnsi="Times New Roman" w:cs="Times New Roman"/>
          <w:sz w:val="28"/>
          <w:szCs w:val="28"/>
        </w:rPr>
        <w:t>. Каждая из этих целей требует особого отношения к занятиям</w:t>
      </w:r>
      <w:r>
        <w:rPr>
          <w:rFonts w:ascii="Times New Roman" w:hAnsi="Times New Roman" w:cs="Times New Roman"/>
          <w:sz w:val="28"/>
          <w:szCs w:val="28"/>
        </w:rPr>
        <w:t xml:space="preserve"> и индивидуального подхода к ученикам</w:t>
      </w:r>
      <w:r w:rsidRPr="0037412D">
        <w:rPr>
          <w:rFonts w:ascii="Times New Roman" w:hAnsi="Times New Roman" w:cs="Times New Roman"/>
          <w:sz w:val="28"/>
          <w:szCs w:val="28"/>
        </w:rPr>
        <w:t>.</w:t>
      </w:r>
    </w:p>
    <w:p w:rsidR="00B7758C" w:rsidRDefault="00B7758C" w:rsidP="00B7758C">
      <w:pPr>
        <w:pStyle w:val="Body1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65D">
        <w:rPr>
          <w:rFonts w:ascii="Times New Roman" w:hAnsi="Times New Roman" w:cs="Times New Roman"/>
          <w:sz w:val="28"/>
          <w:szCs w:val="28"/>
          <w:lang w:val="ru-RU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концертов и </w:t>
      </w:r>
      <w:r w:rsidRPr="00CF665D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музыкальных фильмов. 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познакомить учащегося</w:t>
      </w:r>
      <w:r w:rsidRPr="0037412D">
        <w:rPr>
          <w:rFonts w:ascii="Times New Roman" w:hAnsi="Times New Roman" w:cs="Times New Roman"/>
          <w:sz w:val="28"/>
          <w:szCs w:val="28"/>
        </w:rPr>
        <w:t xml:space="preserve">  с историей 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37412D">
        <w:rPr>
          <w:rFonts w:ascii="Times New Roman" w:hAnsi="Times New Roman" w:cs="Times New Roman"/>
          <w:sz w:val="28"/>
          <w:szCs w:val="28"/>
        </w:rPr>
        <w:t xml:space="preserve">, рассказать о выдающихся </w:t>
      </w:r>
      <w:r>
        <w:rPr>
          <w:rFonts w:ascii="Times New Roman" w:hAnsi="Times New Roman" w:cs="Times New Roman"/>
          <w:sz w:val="28"/>
          <w:szCs w:val="28"/>
        </w:rPr>
        <w:t xml:space="preserve">пианистах и композиторах. 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</w:t>
      </w:r>
      <w:r>
        <w:rPr>
          <w:rFonts w:ascii="Times New Roman" w:hAnsi="Times New Roman" w:cs="Times New Roman"/>
          <w:sz w:val="28"/>
          <w:szCs w:val="28"/>
        </w:rPr>
        <w:t>определяет содержание индивидуального учебного плана учащегося</w:t>
      </w:r>
      <w:r w:rsidRPr="0037412D">
        <w:rPr>
          <w:rFonts w:ascii="Times New Roman" w:hAnsi="Times New Roman" w:cs="Times New Roman"/>
          <w:sz w:val="28"/>
          <w:szCs w:val="28"/>
        </w:rPr>
        <w:t>.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</w:rPr>
        <w:t>заключительном</w:t>
      </w:r>
      <w:r w:rsidRPr="00B11A11">
        <w:rPr>
          <w:rFonts w:ascii="Times New Roman" w:hAnsi="Times New Roman" w:cs="Times New Roman"/>
          <w:sz w:val="28"/>
          <w:szCs w:val="28"/>
        </w:rPr>
        <w:t xml:space="preserve"> этапе ученики имеют опыт исполнения произведений классической и народной музыки, эстрадных  песен, опыт игры в ансамбле. Исходя из этого опыта, они </w:t>
      </w:r>
      <w:r>
        <w:rPr>
          <w:rFonts w:ascii="Times New Roman" w:hAnsi="Times New Roman" w:cs="Times New Roman"/>
          <w:sz w:val="28"/>
          <w:szCs w:val="28"/>
        </w:rPr>
        <w:t>используют</w:t>
      </w:r>
      <w:r w:rsidRPr="00B11A11">
        <w:rPr>
          <w:rFonts w:ascii="Times New Roman" w:hAnsi="Times New Roman" w:cs="Times New Roman"/>
          <w:sz w:val="28"/>
          <w:szCs w:val="28"/>
        </w:rPr>
        <w:t xml:space="preserve"> полученные знания, умения и навыки</w:t>
      </w:r>
      <w:r>
        <w:rPr>
          <w:rFonts w:ascii="Times New Roman" w:hAnsi="Times New Roman" w:cs="Times New Roman"/>
          <w:sz w:val="28"/>
          <w:szCs w:val="28"/>
        </w:rPr>
        <w:t xml:space="preserve"> в исполнительской практике. Параллельно с формированием практических умений и навыков уча</w:t>
      </w:r>
      <w:r w:rsidRPr="00B11A11">
        <w:rPr>
          <w:rFonts w:ascii="Times New Roman" w:hAnsi="Times New Roman" w:cs="Times New Roman"/>
          <w:sz w:val="28"/>
          <w:szCs w:val="28"/>
        </w:rPr>
        <w:t xml:space="preserve">щийся получает знания </w:t>
      </w:r>
      <w:r>
        <w:rPr>
          <w:rFonts w:ascii="Times New Roman" w:hAnsi="Times New Roman" w:cs="Times New Roman"/>
          <w:sz w:val="28"/>
          <w:szCs w:val="28"/>
        </w:rPr>
        <w:t>музыкальной</w:t>
      </w:r>
      <w:r w:rsidRPr="00B11A11">
        <w:rPr>
          <w:rFonts w:ascii="Times New Roman" w:hAnsi="Times New Roman" w:cs="Times New Roman"/>
          <w:sz w:val="28"/>
          <w:szCs w:val="28"/>
        </w:rPr>
        <w:t xml:space="preserve"> грамоты</w:t>
      </w:r>
      <w:r>
        <w:rPr>
          <w:rFonts w:ascii="Times New Roman" w:hAnsi="Times New Roman" w:cs="Times New Roman"/>
          <w:sz w:val="28"/>
          <w:szCs w:val="28"/>
        </w:rPr>
        <w:t xml:space="preserve">, основы гармонии, которые применяются при </w:t>
      </w:r>
      <w:r w:rsidRPr="00B11A11">
        <w:rPr>
          <w:rFonts w:ascii="Times New Roman" w:hAnsi="Times New Roman" w:cs="Times New Roman"/>
          <w:sz w:val="28"/>
          <w:szCs w:val="28"/>
        </w:rPr>
        <w:t>подбор</w:t>
      </w:r>
      <w:r>
        <w:rPr>
          <w:rFonts w:ascii="Times New Roman" w:hAnsi="Times New Roman" w:cs="Times New Roman"/>
          <w:sz w:val="28"/>
          <w:szCs w:val="28"/>
        </w:rPr>
        <w:t>е на слух</w:t>
      </w:r>
      <w:r w:rsidRPr="00B11A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8C" w:rsidRDefault="00B7758C" w:rsidP="00B775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р</w:t>
      </w:r>
      <w:r w:rsidRPr="00B11A11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11A11">
        <w:rPr>
          <w:rFonts w:ascii="Times New Roman" w:hAnsi="Times New Roman" w:cs="Times New Roman"/>
          <w:sz w:val="28"/>
          <w:szCs w:val="28"/>
        </w:rPr>
        <w:t xml:space="preserve"> над качеством звука</w:t>
      </w:r>
      <w:r>
        <w:rPr>
          <w:rFonts w:ascii="Times New Roman" w:hAnsi="Times New Roman" w:cs="Times New Roman"/>
          <w:sz w:val="28"/>
          <w:szCs w:val="28"/>
        </w:rPr>
        <w:t xml:space="preserve"> зависят от индивидуальных способностей и возможностей учащихся, степени развития музыкального слуха и музыкально-игровых навыков</w:t>
      </w:r>
      <w:r w:rsidRPr="00B11A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8C" w:rsidRDefault="00B7758C" w:rsidP="00486B1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элементом обучения является </w:t>
      </w:r>
      <w:r w:rsidRPr="00B11A11">
        <w:rPr>
          <w:rFonts w:ascii="Times New Roman" w:hAnsi="Times New Roman" w:cs="Times New Roman"/>
          <w:sz w:val="28"/>
          <w:szCs w:val="28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B7758C" w:rsidRPr="00B2627C" w:rsidRDefault="00B7758C" w:rsidP="00B2627C">
      <w:pPr>
        <w:widowControl w:val="0"/>
        <w:numPr>
          <w:ilvl w:val="0"/>
          <w:numId w:val="13"/>
        </w:numPr>
        <w:tabs>
          <w:tab w:val="clear" w:pos="1080"/>
          <w:tab w:val="num" w:pos="851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E4">
        <w:rPr>
          <w:rFonts w:ascii="Times New Roman" w:hAnsi="Times New Roman" w:cs="Times New Roman"/>
          <w:b/>
          <w:sz w:val="28"/>
          <w:szCs w:val="28"/>
        </w:rPr>
        <w:t>Списки рекомендуемой нотной и методической литературы</w:t>
      </w:r>
    </w:p>
    <w:p w:rsidR="00B7758C" w:rsidRPr="00A84F9B" w:rsidRDefault="00B7758C" w:rsidP="00B7758C">
      <w:pPr>
        <w:pStyle w:val="2"/>
        <w:widowControl w:val="0"/>
        <w:spacing w:line="276" w:lineRule="auto"/>
        <w:jc w:val="center"/>
        <w:rPr>
          <w:b/>
          <w:i/>
          <w:sz w:val="28"/>
          <w:szCs w:val="28"/>
        </w:rPr>
      </w:pPr>
      <w:r w:rsidRPr="00A84F9B">
        <w:rPr>
          <w:b/>
          <w:i/>
          <w:sz w:val="28"/>
          <w:szCs w:val="28"/>
        </w:rPr>
        <w:t>Учебно-методическая литература</w:t>
      </w:r>
    </w:p>
    <w:p w:rsidR="00B7758C" w:rsidRPr="005E74E4" w:rsidRDefault="00B7758C" w:rsidP="00B7758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1.  Артоболевская А. Учебное пособие «Первая встреча с музыкой». Москва, 1990г.</w:t>
      </w:r>
    </w:p>
    <w:p w:rsidR="00B7758C" w:rsidRPr="005E74E4" w:rsidRDefault="00B7758C" w:rsidP="00B7758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2. Белых С.Л., Копотева Г.Л. Рекомендации по составлению рабочих  программ для педагогов сферы искусства и культуры.  Ижевск. 2009г.</w:t>
      </w:r>
    </w:p>
    <w:p w:rsidR="00B7758C" w:rsidRPr="005E74E4" w:rsidRDefault="00B7758C" w:rsidP="00B7758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3.  Крюкова В., Левченко Г. Особенности образовательного процесса и учебных программ детских музыкальных школ. Сб.: «Музыкальная педагогика», «Феникс». Ростов - на - Дону. 2002 г.</w:t>
      </w:r>
    </w:p>
    <w:p w:rsidR="00B7758C" w:rsidRPr="005E74E4" w:rsidRDefault="00B7758C" w:rsidP="00B7758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4. Программа по классу специального фортепиано для детских музыкальных школ (музыкальных отделений школ искусств). Москва, 1991 г.</w:t>
      </w:r>
    </w:p>
    <w:p w:rsidR="00B7758C" w:rsidRPr="00B2627C" w:rsidRDefault="00B7758C" w:rsidP="00B2627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5. Примерные репертуарные списки для фортепиано. Приложение к программе «Музыкальный инструмент» для детских музыкальных школ (Музыкальных отделений школ искусств). Москва, 1989 г.</w:t>
      </w:r>
    </w:p>
    <w:p w:rsidR="00B7758C" w:rsidRDefault="00B7758C" w:rsidP="00B7758C">
      <w:pPr>
        <w:pStyle w:val="2"/>
        <w:widowControl w:val="0"/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Рекомендуемая нотная литература: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А11е</w:t>
      </w:r>
      <w:r w:rsidRPr="005E74E4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5E74E4">
        <w:rPr>
          <w:rFonts w:ascii="Times New Roman" w:hAnsi="Times New Roman" w:cs="Times New Roman"/>
          <w:color w:val="000000"/>
          <w:sz w:val="28"/>
          <w:szCs w:val="28"/>
        </w:rPr>
        <w:t>го тетрадь № 1. Т.И. Смирнова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Хрестоматия для фортепиано. Бакулов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Бусинки. Гречанинов. Ред. Белов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А11е</w:t>
      </w:r>
      <w:r w:rsidRPr="005E74E4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5E74E4">
        <w:rPr>
          <w:rFonts w:ascii="Times New Roman" w:hAnsi="Times New Roman" w:cs="Times New Roman"/>
          <w:color w:val="000000"/>
          <w:sz w:val="28"/>
          <w:szCs w:val="28"/>
        </w:rPr>
        <w:t>го тетрадь № 2, 3. Т.И. Смирнова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Юный пианист. Выпуск № 2. Ройзман, Натансон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Этюды. Педагогический репертуар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Бах. Нотная тетрадь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Хрестоматия 4 класс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Пьесы русских композиторов. Хрестоматия 196З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Пьесы. Ред. Колос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Детский альбом. Чайковский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Маленькому виртуозу. Ред. Смоляков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А11е</w:t>
      </w:r>
      <w:r w:rsidRPr="005E74E4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5E74E4">
        <w:rPr>
          <w:rFonts w:ascii="Times New Roman" w:hAnsi="Times New Roman" w:cs="Times New Roman"/>
          <w:color w:val="000000"/>
          <w:sz w:val="28"/>
          <w:szCs w:val="28"/>
        </w:rPr>
        <w:t>го тетрадь № 4. Т.И. Смирнова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Альбом сонатин. Ред. Сорокина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Сонаты, рондо, вариации. Ред. Ляховицкая</w:t>
      </w:r>
    </w:p>
    <w:p w:rsidR="00B7758C" w:rsidRPr="00BB1E18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Полифонические пьесы. Ред. Томакина</w:t>
      </w:r>
    </w:p>
    <w:p w:rsidR="00BB1E18" w:rsidRPr="00331BE2" w:rsidRDefault="00BB1E18" w:rsidP="0096592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BE2">
        <w:rPr>
          <w:rFonts w:ascii="Times New Roman" w:hAnsi="Times New Roman" w:cs="Times New Roman"/>
          <w:sz w:val="28"/>
          <w:szCs w:val="28"/>
        </w:rPr>
        <w:t>Фортепианные пьесы композиторов Татарстана ( Казань 1999)</w:t>
      </w:r>
    </w:p>
    <w:p w:rsidR="00BB1E18" w:rsidRPr="00331BE2" w:rsidRDefault="00746306" w:rsidP="00965921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1BE2">
        <w:rPr>
          <w:rFonts w:ascii="Times New Roman" w:hAnsi="Times New Roman" w:cs="Times New Roman"/>
          <w:sz w:val="28"/>
          <w:szCs w:val="28"/>
        </w:rPr>
        <w:t xml:space="preserve">«Хрестоматия по татарской фортепианной музыке»/сост. Э.Ахметова, </w:t>
      </w:r>
      <w:r w:rsidR="00BB69E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31BE2">
        <w:rPr>
          <w:rFonts w:ascii="Times New Roman" w:hAnsi="Times New Roman" w:cs="Times New Roman"/>
          <w:sz w:val="28"/>
          <w:szCs w:val="28"/>
        </w:rPr>
        <w:t>В.Спиридонова, Л.Батыркаева, ч.1</w:t>
      </w:r>
      <w:r w:rsidR="00BB69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6306" w:rsidRPr="00BB69E7" w:rsidRDefault="00746306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AFC">
        <w:rPr>
          <w:sz w:val="28"/>
          <w:szCs w:val="28"/>
        </w:rPr>
        <w:t>М</w:t>
      </w:r>
      <w:r w:rsidRPr="00BB69E7">
        <w:rPr>
          <w:rFonts w:ascii="Times New Roman" w:hAnsi="Times New Roman" w:cs="Times New Roman"/>
          <w:sz w:val="28"/>
          <w:szCs w:val="28"/>
        </w:rPr>
        <w:t>.Музафаров «Собрание сочинений для фортепиано» вып.1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Этюды для начинающих. Ред. Терентьева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Этюды. Ред. Бакулов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Маленькие этюды. Шитте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Этюды. Ред. Карафинна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Этюды. Ред. Дельнова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Этюды. Черни - Гермер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50 этюдов. Лемуан. Музыка, 1965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Избранные этюды. Черни - Гермер. Ред. Просыпалова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Избранные этюды. Ред. Натансон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Этюды, пьесы. Ред. Михалик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Избранные этюды, г. Москва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Полифонические пьесы. Ред. Дельнова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Полифонические пьесы. Хрестоматия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Хрестоматия 1 и 2 часть. Киев.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Полифонические пьесы. Ред. Копчевского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Маленькие прелюдии и фуги. И.С. Бах. Ред. Черни. Киев, 1973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Маленькие прелюдии и фуги. И.С. Бах. Ред. Кувшинников.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Крупная форма. Хрестоматия. Ред. Копчевского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Сонатины и вариации. Ред. Левин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Бах. Нотная тетрадь. А.М. Бах, 1982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Школа игры на фортепиано. Кувшинников 1 класс, 1964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Джазовые и эстрадные композиции. Вып. 1985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Джазовые и эстрадные пьесы, 1985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Прокофьев. Избранные фортепианные произведения, 1981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 xml:space="preserve">Кабалевский. Фортепианная музыка для детей и юношества. Вып. 2, 1984 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Прокофьев. Детская музыка, 1987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Народная музыка в обработке для фортепиано. Вып. 5, 1985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Полифонические произведения украинских, советских композиторов. Вып. 1,1979г.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Современные фортепианные пьесы для фортепиано. Вып. 5, 1985г.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Современные фортепианные пьесы для фортепиано. Вып. 4, 1984г. 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фортепианные пьесы для фортепиано. Вып. 3, 1983г. 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фортепианные пьесы для фортепиано. Вып. 2, 1982г. 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 xml:space="preserve">Час досуга любителя игры на фортепиано. Вып. 13, 1976 г. 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Фортепианная музыка для детей и юношества. Вып. 9, 1987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tabs>
          <w:tab w:val="clear" w:pos="435"/>
          <w:tab w:val="num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Фортепианная музыка для детей и юношества. Вып. 7, 1986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Фортепианная музыка для детей и юношества. Вып. 4, 1984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Юный пианист. Вып. 2, 1971 г.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Пьесы Удмуртских композиторов.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Пьесы Зарубежных композиторов. Ред. Дельнова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Сборник «Копилка». Ред. Н. Лукиных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Русский альбом. Вып. 2, 3. Ред. Бакулов</w:t>
      </w:r>
    </w:p>
    <w:p w:rsidR="00B7758C" w:rsidRPr="005E74E4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>Бертини. 28 этюдов. Москва, 1974 г.</w:t>
      </w:r>
    </w:p>
    <w:p w:rsidR="00B7758C" w:rsidRPr="00BB69E7" w:rsidRDefault="00B7758C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4E4">
        <w:rPr>
          <w:rFonts w:ascii="Times New Roman" w:hAnsi="Times New Roman" w:cs="Times New Roman"/>
          <w:color w:val="000000"/>
          <w:sz w:val="28"/>
          <w:szCs w:val="28"/>
        </w:rPr>
        <w:t xml:space="preserve">Глиэр. Избранные </w:t>
      </w:r>
      <w:r w:rsidR="00BB69E7">
        <w:rPr>
          <w:rFonts w:ascii="Times New Roman" w:hAnsi="Times New Roman" w:cs="Times New Roman"/>
          <w:color w:val="000000"/>
          <w:sz w:val="28"/>
          <w:szCs w:val="28"/>
        </w:rPr>
        <w:t>произведениия</w:t>
      </w:r>
    </w:p>
    <w:p w:rsidR="00BB69E7" w:rsidRPr="00BB69E7" w:rsidRDefault="00BB69E7" w:rsidP="00B7758C">
      <w:pPr>
        <w:widowControl w:val="0"/>
        <w:numPr>
          <w:ilvl w:val="0"/>
          <w:numId w:val="6"/>
        </w:numPr>
        <w:shd w:val="clear" w:color="auto" w:fill="FFFFFF"/>
        <w:tabs>
          <w:tab w:val="clear" w:pos="435"/>
          <w:tab w:val="num" w:pos="426"/>
        </w:tabs>
        <w:suppressAutoHyphens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69E7">
        <w:rPr>
          <w:rFonts w:ascii="Times New Roman" w:hAnsi="Times New Roman" w:cs="Times New Roman"/>
          <w:sz w:val="28"/>
          <w:szCs w:val="28"/>
        </w:rPr>
        <w:t>«Детские фортепианные пьесы» сост. С.Ахмадуллина</w:t>
      </w:r>
    </w:p>
    <w:p w:rsidR="00B7758C" w:rsidRPr="00B2627C" w:rsidRDefault="00B7758C" w:rsidP="002F303C">
      <w:pPr>
        <w:widowControl w:val="0"/>
        <w:tabs>
          <w:tab w:val="num" w:pos="426"/>
        </w:tabs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26B0B">
        <w:rPr>
          <w:rFonts w:ascii="Times New Roman" w:hAnsi="Times New Roman" w:cs="Times New Roman"/>
          <w:b/>
          <w:i/>
          <w:sz w:val="32"/>
          <w:szCs w:val="32"/>
        </w:rPr>
        <w:t xml:space="preserve">           Используемая литература:</w:t>
      </w:r>
    </w:p>
    <w:p w:rsidR="00B7758C" w:rsidRPr="007B7C46" w:rsidRDefault="00B7758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B7C46">
        <w:rPr>
          <w:rFonts w:ascii="Times New Roman" w:hAnsi="Times New Roman"/>
          <w:sz w:val="28"/>
          <w:szCs w:val="28"/>
        </w:rPr>
        <w:t>1.А.Алексеев, «Методика обучения игры на фортепиано».М., 1971г.;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7758C" w:rsidRPr="007B7C46">
        <w:rPr>
          <w:rFonts w:ascii="Times New Roman" w:hAnsi="Times New Roman"/>
          <w:sz w:val="28"/>
          <w:szCs w:val="28"/>
        </w:rPr>
        <w:t>А.Алексеев, «Очерки по методике обучения игры на фортепиано»; Выпуск 1, М., 1950г;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7758C" w:rsidRPr="007B7C46">
        <w:rPr>
          <w:rFonts w:ascii="Times New Roman" w:hAnsi="Times New Roman"/>
          <w:sz w:val="28"/>
          <w:szCs w:val="28"/>
        </w:rPr>
        <w:t xml:space="preserve">Л.Боренбойм, Вопросы фортепианной педагогики </w:t>
      </w:r>
    </w:p>
    <w:p w:rsidR="00B7758C" w:rsidRPr="007B7C46" w:rsidRDefault="00B7758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B7C46">
        <w:rPr>
          <w:rFonts w:ascii="Times New Roman" w:hAnsi="Times New Roman"/>
          <w:sz w:val="28"/>
          <w:szCs w:val="28"/>
        </w:rPr>
        <w:t>и  исполнительства. М., 1961г.;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7758C" w:rsidRPr="007B7C46">
        <w:rPr>
          <w:rFonts w:ascii="Times New Roman" w:hAnsi="Times New Roman"/>
          <w:sz w:val="28"/>
          <w:szCs w:val="28"/>
        </w:rPr>
        <w:t>И.Браудо, « Об изучении клавирных сочинений И.С.Баха в музыкальной школе» М., 1965г.;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7758C" w:rsidRPr="007B7C46">
        <w:rPr>
          <w:rFonts w:ascii="Times New Roman" w:hAnsi="Times New Roman"/>
          <w:sz w:val="28"/>
          <w:szCs w:val="28"/>
        </w:rPr>
        <w:t>Вопросы  фортепианной  педагогики» Под ред. В.Нотансона вып.1,2,3., М., 1963г, 1967г, 1971г;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B7758C" w:rsidRPr="007B7C46">
        <w:rPr>
          <w:rFonts w:ascii="Times New Roman" w:hAnsi="Times New Roman"/>
          <w:sz w:val="28"/>
          <w:szCs w:val="28"/>
        </w:rPr>
        <w:t>Е.Гнесина Подготовительные упражнения. М., 1963г.;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B7758C" w:rsidRPr="007B7C46">
        <w:rPr>
          <w:rFonts w:ascii="Times New Roman" w:hAnsi="Times New Roman"/>
          <w:sz w:val="28"/>
          <w:szCs w:val="28"/>
        </w:rPr>
        <w:t>Н.Голубовская «Искусство педализации» Л., 1967г.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B7758C" w:rsidRPr="007B7C46">
        <w:rPr>
          <w:rFonts w:ascii="Times New Roman" w:hAnsi="Times New Roman"/>
          <w:sz w:val="28"/>
          <w:szCs w:val="28"/>
        </w:rPr>
        <w:t>Г.Коган «Вопросы пианизма» М., 1958г.;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B7758C" w:rsidRPr="007B7C46">
        <w:rPr>
          <w:rFonts w:ascii="Times New Roman" w:hAnsi="Times New Roman"/>
          <w:sz w:val="28"/>
          <w:szCs w:val="28"/>
        </w:rPr>
        <w:t>Е.Либерман «Работа над фортепианной техникой» Л., 1971г.;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B7758C" w:rsidRPr="007B7C46">
        <w:rPr>
          <w:rFonts w:ascii="Times New Roman" w:hAnsi="Times New Roman"/>
          <w:sz w:val="28"/>
          <w:szCs w:val="28"/>
        </w:rPr>
        <w:t>Е.Либерман,«Творческая работа пианиста с авторским текстом» М., 1988г.;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B7758C" w:rsidRPr="007B7C46">
        <w:rPr>
          <w:rFonts w:ascii="Times New Roman" w:hAnsi="Times New Roman"/>
          <w:sz w:val="28"/>
          <w:szCs w:val="28"/>
        </w:rPr>
        <w:t>А.Николаев,  Работа над этюдами и упражнениями, М., 1967г.;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B7758C" w:rsidRPr="007B7C46">
        <w:rPr>
          <w:rFonts w:ascii="Times New Roman" w:hAnsi="Times New Roman"/>
          <w:sz w:val="28"/>
          <w:szCs w:val="28"/>
        </w:rPr>
        <w:t>С.Савшинский «Пианист и его работа», Л., 1968г.;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="00B7758C" w:rsidRPr="007B7C46">
        <w:rPr>
          <w:rFonts w:ascii="Times New Roman" w:hAnsi="Times New Roman"/>
          <w:sz w:val="28"/>
          <w:szCs w:val="28"/>
        </w:rPr>
        <w:t>С.Савшинский «Работа пианиста над техникой»,Л.,1968г.;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="00B7758C" w:rsidRPr="007B7C46">
        <w:rPr>
          <w:rFonts w:ascii="Times New Roman" w:hAnsi="Times New Roman"/>
          <w:sz w:val="28"/>
          <w:szCs w:val="28"/>
        </w:rPr>
        <w:t>С.Савшинский Режим и гигиена работы пианиста»,</w:t>
      </w:r>
      <w:r w:rsidR="001C30D7">
        <w:rPr>
          <w:rFonts w:ascii="Times New Roman" w:hAnsi="Times New Roman"/>
          <w:sz w:val="28"/>
          <w:szCs w:val="28"/>
        </w:rPr>
        <w:t xml:space="preserve"> </w:t>
      </w:r>
      <w:r w:rsidR="00B7758C" w:rsidRPr="007B7C46">
        <w:rPr>
          <w:rFonts w:ascii="Times New Roman" w:hAnsi="Times New Roman"/>
          <w:sz w:val="28"/>
          <w:szCs w:val="28"/>
        </w:rPr>
        <w:t>Л., 1968г.;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="00B7758C" w:rsidRPr="007B7C46">
        <w:rPr>
          <w:rFonts w:ascii="Times New Roman" w:hAnsi="Times New Roman"/>
          <w:sz w:val="28"/>
          <w:szCs w:val="28"/>
        </w:rPr>
        <w:t>Б.Теплов, «Мастера советской пианистической школы», М., 1954г.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B7758C" w:rsidRPr="007B7C46">
        <w:rPr>
          <w:rFonts w:ascii="Times New Roman" w:hAnsi="Times New Roman"/>
          <w:sz w:val="28"/>
          <w:szCs w:val="28"/>
        </w:rPr>
        <w:t>Б.Теплов, «Психология музыкальных способностей» М., 1947г.;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B7758C" w:rsidRPr="007B7C46">
        <w:rPr>
          <w:rFonts w:ascii="Times New Roman" w:hAnsi="Times New Roman"/>
          <w:sz w:val="28"/>
          <w:szCs w:val="28"/>
        </w:rPr>
        <w:t>М.Фейгин «Индивидуальность ученика и искусство педагога», М.,1968г.;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18.</w:t>
      </w:r>
      <w:r w:rsidR="00B7758C" w:rsidRPr="007B7C46">
        <w:rPr>
          <w:rFonts w:ascii="Times New Roman" w:hAnsi="Times New Roman"/>
          <w:sz w:val="28"/>
          <w:szCs w:val="28"/>
        </w:rPr>
        <w:t>М.Фейгин, «Мелодия и полифония в первые годы обучения игре на фортепиано», М.,1960г.;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="00B7758C" w:rsidRPr="007B7C46">
        <w:rPr>
          <w:rFonts w:ascii="Times New Roman" w:hAnsi="Times New Roman"/>
          <w:sz w:val="28"/>
          <w:szCs w:val="28"/>
        </w:rPr>
        <w:t>А.Шацов, «Некоторые вопросы фортепианной техники», М.,1947г.;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="00B7758C" w:rsidRPr="007B7C46">
        <w:rPr>
          <w:rFonts w:ascii="Times New Roman" w:hAnsi="Times New Roman"/>
          <w:sz w:val="28"/>
          <w:szCs w:val="28"/>
        </w:rPr>
        <w:t>А.Шайов, «О методике работы с учащимися», М.,1947г.;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B7758C" w:rsidRPr="007B7C46">
        <w:rPr>
          <w:rFonts w:ascii="Times New Roman" w:hAnsi="Times New Roman"/>
          <w:sz w:val="28"/>
          <w:szCs w:val="28"/>
        </w:rPr>
        <w:t>А.Шацов  «Фортепианная педагогика» М., 1947г.;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</w:t>
      </w:r>
      <w:r w:rsidR="00B7758C" w:rsidRPr="007B7C46">
        <w:rPr>
          <w:rFonts w:ascii="Times New Roman" w:hAnsi="Times New Roman"/>
          <w:sz w:val="28"/>
          <w:szCs w:val="28"/>
        </w:rPr>
        <w:t>Л.Маккинон. «Игра наизусть</w:t>
      </w:r>
      <w:r>
        <w:rPr>
          <w:rFonts w:ascii="Times New Roman" w:hAnsi="Times New Roman"/>
          <w:sz w:val="28"/>
          <w:szCs w:val="28"/>
        </w:rPr>
        <w:t>»</w:t>
      </w:r>
      <w:r w:rsidR="00B7758C" w:rsidRPr="007B7C46">
        <w:rPr>
          <w:rFonts w:ascii="Times New Roman" w:hAnsi="Times New Roman"/>
          <w:sz w:val="28"/>
          <w:szCs w:val="28"/>
        </w:rPr>
        <w:t>, изд.  «Классика-XXI». М., 2006г.;</w:t>
      </w:r>
    </w:p>
    <w:p w:rsidR="00B7758C" w:rsidRPr="007B7C46" w:rsidRDefault="00B7758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B7C46">
        <w:rPr>
          <w:rFonts w:ascii="Times New Roman" w:hAnsi="Times New Roman"/>
          <w:sz w:val="28"/>
          <w:szCs w:val="28"/>
        </w:rPr>
        <w:t>- Как выучить играть на рояле. «Классика-</w:t>
      </w:r>
      <w:r w:rsidR="002F303C">
        <w:rPr>
          <w:rFonts w:ascii="Times New Roman" w:hAnsi="Times New Roman"/>
          <w:sz w:val="28"/>
          <w:szCs w:val="28"/>
          <w:lang w:val="en-US"/>
        </w:rPr>
        <w:t>XX</w:t>
      </w:r>
      <w:r w:rsidR="002F303C">
        <w:rPr>
          <w:rFonts w:ascii="Times New Roman" w:hAnsi="Times New Roman"/>
          <w:sz w:val="28"/>
          <w:szCs w:val="28"/>
        </w:rPr>
        <w:t>»</w:t>
      </w:r>
      <w:r w:rsidRPr="007B7C46">
        <w:rPr>
          <w:rFonts w:ascii="Times New Roman" w:hAnsi="Times New Roman"/>
          <w:sz w:val="28"/>
          <w:szCs w:val="28"/>
        </w:rPr>
        <w:t>. М., 2006г.;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</w:t>
      </w:r>
      <w:r w:rsidR="00B7758C" w:rsidRPr="007B7C46">
        <w:rPr>
          <w:rFonts w:ascii="Times New Roman" w:hAnsi="Times New Roman"/>
          <w:sz w:val="28"/>
          <w:szCs w:val="28"/>
        </w:rPr>
        <w:t>И. Браудо «Обучение клавирных сочинений Баха в музыкальной школе», «Классика-XXI». М.,2001г.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 w:rsidR="00B7758C" w:rsidRPr="007B7C46">
        <w:rPr>
          <w:rFonts w:ascii="Times New Roman" w:hAnsi="Times New Roman"/>
          <w:sz w:val="28"/>
          <w:szCs w:val="28"/>
        </w:rPr>
        <w:t xml:space="preserve"> Виницкий «Процесс работы пианиста – исполнителя над музыкальным произведением», «Классика-XXI». М.,2003г.;</w:t>
      </w:r>
    </w:p>
    <w:p w:rsidR="00B7758C" w:rsidRPr="007B7C46" w:rsidRDefault="002F303C" w:rsidP="002F303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 w:rsidR="00B7758C" w:rsidRPr="007B7C46">
        <w:rPr>
          <w:rFonts w:ascii="Times New Roman" w:hAnsi="Times New Roman"/>
          <w:sz w:val="28"/>
          <w:szCs w:val="28"/>
        </w:rPr>
        <w:t xml:space="preserve"> С.А.Айзенштадт «Детский альбом П.И.Чайковский». «Классика-XXI». М.,2009г.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 w:rsidR="00B7758C" w:rsidRPr="007B7C46">
        <w:rPr>
          <w:rFonts w:ascii="Times New Roman" w:hAnsi="Times New Roman"/>
          <w:sz w:val="28"/>
          <w:szCs w:val="28"/>
        </w:rPr>
        <w:t>А.Сомова «Маленькому виртуозу» Вып.3. «Советский композитор» М., 1972г.;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</w:t>
      </w:r>
      <w:r w:rsidR="00B7758C" w:rsidRPr="007B7C46">
        <w:rPr>
          <w:rFonts w:ascii="Times New Roman" w:hAnsi="Times New Roman"/>
          <w:sz w:val="28"/>
          <w:szCs w:val="28"/>
        </w:rPr>
        <w:t>Н.Любомудрова. Хрестоматия для фортепиано 4кл. «Музыка».М., 1981г.;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</w:t>
      </w:r>
      <w:r w:rsidR="00B7758C" w:rsidRPr="007B7C46">
        <w:rPr>
          <w:rFonts w:ascii="Times New Roman" w:hAnsi="Times New Roman"/>
          <w:sz w:val="28"/>
          <w:szCs w:val="28"/>
        </w:rPr>
        <w:t>Н.Любомудрова. Хрестоматия для фортепиано.</w:t>
      </w:r>
    </w:p>
    <w:p w:rsidR="00B7758C" w:rsidRPr="007B7C46" w:rsidRDefault="00B7758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B7C46">
        <w:rPr>
          <w:rFonts w:ascii="Times New Roman" w:hAnsi="Times New Roman"/>
          <w:sz w:val="28"/>
          <w:szCs w:val="28"/>
        </w:rPr>
        <w:t>4кл.Вып.2.,т.вторая, «Музыка» М., 1975г.;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</w:t>
      </w:r>
      <w:r w:rsidR="00B7758C" w:rsidRPr="007B7C46">
        <w:rPr>
          <w:rFonts w:ascii="Times New Roman" w:hAnsi="Times New Roman"/>
          <w:sz w:val="28"/>
          <w:szCs w:val="28"/>
        </w:rPr>
        <w:t>Н.Любомудрова. Хрестоматия для фортепиано. «Музыка».М., 1980г.;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Фортепианная музыка для детей, средние классы, «Советский композитор», М., 1983г.;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Пьесы для фортепиано.Вып.14. «Советский композитор», М., 1984г.;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И.Беркович «25 легких фортепианных пьес», «Советский композитор», Киев.1962г.;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Популярная музыка кино. Переложения для фортепиано. Вальсы.Вып.3., «Советский композитор», М.,1983г.;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Н.Соколова «Ребёнок за роялем».Хрестоматия для фортепиано в 2и 4 руки. «Музыка», М.,1983г.;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В.Бунин. Начинающему пианисту «Пьесы современных композиторов», «Музыка», М., 1982г.;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Ю.Челкаускас «Пьесы советских композиторов» для самых маленьких. Вып. 5, «Музыка». М.,1978г.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А.Полонский «Джазовые и эстрадные композиции для фортепиано».Вып. 2. «Музыка». М., 1981г.;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BE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Ганон «Пианист-виртуоз» упражнения для пальцев</w:t>
      </w:r>
      <w:r w:rsidR="001C30D7">
        <w:rPr>
          <w:rFonts w:ascii="Times New Roman" w:hAnsi="Times New Roman"/>
          <w:sz w:val="28"/>
          <w:szCs w:val="28"/>
        </w:rPr>
        <w:t xml:space="preserve"> </w:t>
      </w:r>
      <w:r w:rsidR="00B7758C" w:rsidRPr="007B7C46">
        <w:rPr>
          <w:rFonts w:ascii="Times New Roman" w:hAnsi="Times New Roman"/>
          <w:sz w:val="28"/>
          <w:szCs w:val="28"/>
        </w:rPr>
        <w:t>«Музыка-будапешт»;</w:t>
      </w:r>
    </w:p>
    <w:p w:rsidR="00B7758C" w:rsidRPr="007B7C46" w:rsidRDefault="00331BE2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</w:t>
      </w:r>
      <w:r w:rsidR="002F303C"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Д.Кабалевский  «Фортепианная  музыка для детей и юношества» Вып.2, «Советский композитор» М., 1970г.;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М.Соколов . Полифонические пьесы советских композиторов  для фортепиано» Вып.1. «Советский композитор» М.,1968г.;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331B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А.Пирунов «Детский альбом для фортепиано» 1-4 классы. «Советский композитор».М..1968г.;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С.Бархударян «Детские пьесы для фортепиано» 1-3 классы, «Советский композитор». М., 1968г.;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К.Черни «Этюды для начинающих» Изд.2.,»Музыка». Л.,1980г.;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Фортепианная музыка. Мл.классы. Пьесы. «Советский композитор». М., 1972г.;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Фортепианная музыка. Ансамбли мл.классы. Вып.5, «Советский композитор» М., 1981г.;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В.Дельнова «Этюды для фортепиано». Вып.2, «Советский композитор». М., 1969г.;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А.Гедике «Альбом пьес для фортепиано». «Музыка». М., 1986г.;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1BE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Н.Ширинская «Лёгкие пьесы» 1-3 классы.Тет.5, «Советский композитор». М., 1968г.;</w:t>
      </w:r>
    </w:p>
    <w:p w:rsidR="00B7758C" w:rsidRPr="007B7C46" w:rsidRDefault="00331BE2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</w:t>
      </w:r>
      <w:r w:rsidR="002F303C"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А.Руббаха «Сборник пьес советских композиторов», М., 1949г.;</w:t>
      </w:r>
    </w:p>
    <w:p w:rsidR="00B7758C" w:rsidRPr="007B7C46" w:rsidRDefault="002F303C" w:rsidP="002F303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31BE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А.Рякашюс «Девять пьес для фортепиано».</w:t>
      </w:r>
      <w:r w:rsidR="001C30D7">
        <w:rPr>
          <w:rFonts w:ascii="Times New Roman" w:hAnsi="Times New Roman"/>
          <w:sz w:val="28"/>
          <w:szCs w:val="28"/>
        </w:rPr>
        <w:t xml:space="preserve"> </w:t>
      </w:r>
      <w:r w:rsidR="00B7758C" w:rsidRPr="007B7C46">
        <w:rPr>
          <w:rFonts w:ascii="Times New Roman" w:hAnsi="Times New Roman"/>
          <w:sz w:val="28"/>
          <w:szCs w:val="28"/>
        </w:rPr>
        <w:t>«Советский композитор», М., 1967г.;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31B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Хрестоматия для фортепиано. 1класс. «Музыка». М., 1981г.;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31BE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Фортепианная игра.1-2классы.»Музыка». М.,1982г.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31BE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Юный пианист. ч.2.</w:t>
      </w:r>
    </w:p>
    <w:p w:rsidR="00B7758C" w:rsidRPr="007B7C46" w:rsidRDefault="002F303C" w:rsidP="002F303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31BE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Пьесы композиторов XVIII-XIX веков. «Музыка». М., 1969г.;</w:t>
      </w:r>
    </w:p>
    <w:p w:rsidR="00B7758C" w:rsidRPr="007B7C46" w:rsidRDefault="00CD6ABC" w:rsidP="00CD6AB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31BE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Пьесы зарубежных композиторов. Вып.1. «Советский композитор». М., 1962г.;</w:t>
      </w:r>
    </w:p>
    <w:p w:rsidR="00B7758C" w:rsidRPr="007B7C46" w:rsidRDefault="00331BE2" w:rsidP="00CD6AB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56</w:t>
      </w:r>
      <w:r w:rsidR="00CD6ABC"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>Бетховен. 6 экоссезов. Изд.»Будапешт». 1972г.;</w:t>
      </w:r>
    </w:p>
    <w:p w:rsidR="00B7758C" w:rsidRPr="007B7C46" w:rsidRDefault="00331BE2" w:rsidP="00CD6A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</w:t>
      </w:r>
      <w:r w:rsidR="00CD6ABC"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 xml:space="preserve">И.Хрисаниди «Дворянское гнездо» </w:t>
      </w:r>
      <w:r w:rsidR="00944F8B">
        <w:rPr>
          <w:rFonts w:ascii="Times New Roman" w:hAnsi="Times New Roman"/>
          <w:sz w:val="28"/>
          <w:szCs w:val="28"/>
        </w:rPr>
        <w:t>г</w:t>
      </w:r>
      <w:r w:rsidR="00B7758C" w:rsidRPr="007B7C46">
        <w:rPr>
          <w:rFonts w:ascii="Times New Roman" w:hAnsi="Times New Roman"/>
          <w:sz w:val="28"/>
          <w:szCs w:val="28"/>
        </w:rPr>
        <w:t>.Орёл. 2002г.</w:t>
      </w:r>
    </w:p>
    <w:p w:rsidR="00B7758C" w:rsidRPr="007B7C46" w:rsidRDefault="00331BE2" w:rsidP="00CD6AB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</w:t>
      </w:r>
      <w:r w:rsidR="00944F8B">
        <w:rPr>
          <w:rFonts w:ascii="Times New Roman" w:hAnsi="Times New Roman"/>
          <w:sz w:val="28"/>
          <w:szCs w:val="28"/>
        </w:rPr>
        <w:t>.</w:t>
      </w:r>
      <w:r w:rsidR="00B7758C" w:rsidRPr="007B7C46">
        <w:rPr>
          <w:rFonts w:ascii="Times New Roman" w:hAnsi="Times New Roman"/>
          <w:sz w:val="28"/>
          <w:szCs w:val="28"/>
        </w:rPr>
        <w:t xml:space="preserve"> Популярные марши для фортепиано. «Музыка». М., 1971г.;</w:t>
      </w:r>
    </w:p>
    <w:p w:rsidR="00B7758C" w:rsidRPr="005E74E4" w:rsidRDefault="00B7758C" w:rsidP="00B7758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2E1B" w:rsidRPr="001C30D7" w:rsidRDefault="00DC2E1B" w:rsidP="0054594D">
      <w:pPr>
        <w:pStyle w:val="12"/>
        <w:shd w:val="clear" w:color="auto" w:fill="auto"/>
        <w:spacing w:before="0" w:line="240" w:lineRule="auto"/>
        <w:ind w:right="20" w:firstLine="0"/>
        <w:jc w:val="both"/>
        <w:rPr>
          <w:sz w:val="28"/>
          <w:szCs w:val="28"/>
        </w:rPr>
      </w:pPr>
    </w:p>
    <w:sectPr w:rsidR="00DC2E1B" w:rsidRPr="001C30D7" w:rsidSect="00DC2E1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4B7" w:rsidRDefault="00DB44B7" w:rsidP="00486B16">
      <w:pPr>
        <w:spacing w:after="0" w:line="240" w:lineRule="auto"/>
      </w:pPr>
      <w:r>
        <w:separator/>
      </w:r>
    </w:p>
  </w:endnote>
  <w:endnote w:type="continuationSeparator" w:id="1">
    <w:p w:rsidR="00DB44B7" w:rsidRDefault="00DB44B7" w:rsidP="0048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7672"/>
      <w:docPartObj>
        <w:docPartGallery w:val="Page Numbers (Bottom of Page)"/>
        <w:docPartUnique/>
      </w:docPartObj>
    </w:sdtPr>
    <w:sdtContent>
      <w:p w:rsidR="00486B16" w:rsidRDefault="00317F79">
        <w:pPr>
          <w:pStyle w:val="ad"/>
          <w:jc w:val="center"/>
        </w:pPr>
        <w:fldSimple w:instr=" PAGE   \* MERGEFORMAT ">
          <w:r w:rsidR="00D84D69">
            <w:rPr>
              <w:noProof/>
            </w:rPr>
            <w:t>25</w:t>
          </w:r>
        </w:fldSimple>
      </w:p>
    </w:sdtContent>
  </w:sdt>
  <w:p w:rsidR="00486B16" w:rsidRDefault="00486B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4B7" w:rsidRDefault="00DB44B7" w:rsidP="00486B16">
      <w:pPr>
        <w:spacing w:after="0" w:line="240" w:lineRule="auto"/>
      </w:pPr>
      <w:r>
        <w:separator/>
      </w:r>
    </w:p>
  </w:footnote>
  <w:footnote w:type="continuationSeparator" w:id="1">
    <w:p w:rsidR="00DB44B7" w:rsidRDefault="00DB44B7" w:rsidP="00486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469BD2"/>
    <w:lvl w:ilvl="0">
      <w:numFmt w:val="bullet"/>
      <w:lvlText w:val="*"/>
      <w:lvlJc w:val="left"/>
    </w:lvl>
  </w:abstractNum>
  <w:abstractNum w:abstractNumId="1">
    <w:nsid w:val="08EE525E"/>
    <w:multiLevelType w:val="hybridMultilevel"/>
    <w:tmpl w:val="BD72759C"/>
    <w:lvl w:ilvl="0" w:tplc="1278F08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575F7"/>
    <w:multiLevelType w:val="hybridMultilevel"/>
    <w:tmpl w:val="5516C19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631BC"/>
    <w:multiLevelType w:val="hybridMultilevel"/>
    <w:tmpl w:val="66703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CA0F05"/>
    <w:multiLevelType w:val="hybridMultilevel"/>
    <w:tmpl w:val="E714AA42"/>
    <w:lvl w:ilvl="0" w:tplc="D23E0A3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F046A13"/>
    <w:multiLevelType w:val="hybridMultilevel"/>
    <w:tmpl w:val="5FFE2AB4"/>
    <w:lvl w:ilvl="0" w:tplc="CD6675CA">
      <w:start w:val="1"/>
      <w:numFmt w:val="decimal"/>
      <w:lvlText w:val="%1."/>
      <w:lvlJc w:val="left"/>
      <w:pPr>
        <w:tabs>
          <w:tab w:val="num" w:pos="2211"/>
        </w:tabs>
        <w:ind w:left="2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931"/>
        </w:tabs>
        <w:ind w:left="2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51"/>
        </w:tabs>
        <w:ind w:left="3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71"/>
        </w:tabs>
        <w:ind w:left="4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91"/>
        </w:tabs>
        <w:ind w:left="5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11"/>
        </w:tabs>
        <w:ind w:left="5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31"/>
        </w:tabs>
        <w:ind w:left="6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51"/>
        </w:tabs>
        <w:ind w:left="7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71"/>
        </w:tabs>
        <w:ind w:left="7971" w:hanging="180"/>
      </w:pPr>
    </w:lvl>
  </w:abstractNum>
  <w:abstractNum w:abstractNumId="7">
    <w:nsid w:val="41227B2F"/>
    <w:multiLevelType w:val="hybridMultilevel"/>
    <w:tmpl w:val="54ACAC3E"/>
    <w:lvl w:ilvl="0" w:tplc="52201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4C450A4"/>
    <w:multiLevelType w:val="hybridMultilevel"/>
    <w:tmpl w:val="4EE07428"/>
    <w:lvl w:ilvl="0" w:tplc="372CF3F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BF4A2D72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47109C1"/>
    <w:multiLevelType w:val="hybridMultilevel"/>
    <w:tmpl w:val="8844FBB0"/>
    <w:lvl w:ilvl="0" w:tplc="71380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09B49B3"/>
    <w:multiLevelType w:val="hybridMultilevel"/>
    <w:tmpl w:val="62D05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0D2C49"/>
    <w:multiLevelType w:val="hybridMultilevel"/>
    <w:tmpl w:val="C4A6C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B729B4"/>
    <w:multiLevelType w:val="hybridMultilevel"/>
    <w:tmpl w:val="31C48C0E"/>
    <w:lvl w:ilvl="0" w:tplc="9FAE7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1"/>
  </w:num>
  <w:num w:numId="8">
    <w:abstractNumId w:val="13"/>
  </w:num>
  <w:num w:numId="9">
    <w:abstractNumId w:val="8"/>
  </w:num>
  <w:num w:numId="10">
    <w:abstractNumId w:val="7"/>
  </w:num>
  <w:num w:numId="11">
    <w:abstractNumId w:val="12"/>
  </w:num>
  <w:num w:numId="12">
    <w:abstractNumId w:val="9"/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58C"/>
    <w:rsid w:val="00056642"/>
    <w:rsid w:val="00122DAD"/>
    <w:rsid w:val="001C30D7"/>
    <w:rsid w:val="00237827"/>
    <w:rsid w:val="002464CF"/>
    <w:rsid w:val="002B5BF0"/>
    <w:rsid w:val="002F303C"/>
    <w:rsid w:val="00317F79"/>
    <w:rsid w:val="00331BE2"/>
    <w:rsid w:val="003C2AAD"/>
    <w:rsid w:val="00430E8D"/>
    <w:rsid w:val="00486B16"/>
    <w:rsid w:val="004B76B0"/>
    <w:rsid w:val="004F65A5"/>
    <w:rsid w:val="0054594D"/>
    <w:rsid w:val="00566176"/>
    <w:rsid w:val="00576CB5"/>
    <w:rsid w:val="00744421"/>
    <w:rsid w:val="00746306"/>
    <w:rsid w:val="007809AD"/>
    <w:rsid w:val="007C2224"/>
    <w:rsid w:val="00812EAB"/>
    <w:rsid w:val="00942AE4"/>
    <w:rsid w:val="00944F8B"/>
    <w:rsid w:val="009534F7"/>
    <w:rsid w:val="00965921"/>
    <w:rsid w:val="009A57F8"/>
    <w:rsid w:val="009C581D"/>
    <w:rsid w:val="00A53E1C"/>
    <w:rsid w:val="00AF2E7D"/>
    <w:rsid w:val="00B11083"/>
    <w:rsid w:val="00B2627C"/>
    <w:rsid w:val="00B7758C"/>
    <w:rsid w:val="00BA28B8"/>
    <w:rsid w:val="00BA4982"/>
    <w:rsid w:val="00BB0FDE"/>
    <w:rsid w:val="00BB1E18"/>
    <w:rsid w:val="00BB3342"/>
    <w:rsid w:val="00BB69E7"/>
    <w:rsid w:val="00C11E6B"/>
    <w:rsid w:val="00C7337D"/>
    <w:rsid w:val="00CB5EFD"/>
    <w:rsid w:val="00CD6ABC"/>
    <w:rsid w:val="00D327A9"/>
    <w:rsid w:val="00D84D69"/>
    <w:rsid w:val="00DB44B7"/>
    <w:rsid w:val="00DC2E1B"/>
    <w:rsid w:val="00ED6904"/>
    <w:rsid w:val="00F73633"/>
    <w:rsid w:val="00F937B0"/>
    <w:rsid w:val="00FA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8C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B7758C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77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B7758C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77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uiPriority w:val="99"/>
    <w:rsid w:val="00B7758C"/>
    <w:pPr>
      <w:spacing w:after="0" w:line="240" w:lineRule="auto"/>
    </w:pPr>
    <w:rPr>
      <w:rFonts w:ascii="Helvetica" w:eastAsia="Calibri" w:hAnsi="Helvetica" w:cs="Helvetica"/>
      <w:color w:val="000000"/>
      <w:sz w:val="24"/>
      <w:szCs w:val="24"/>
      <w:lang w:val="en-US" w:eastAsia="ru-RU"/>
    </w:rPr>
  </w:style>
  <w:style w:type="paragraph" w:styleId="a5">
    <w:name w:val="No Spacing"/>
    <w:uiPriority w:val="99"/>
    <w:qFormat/>
    <w:rsid w:val="00B7758C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uiPriority w:val="99"/>
    <w:rsid w:val="00B7758C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8"/>
      <w:szCs w:val="28"/>
      <w:lang w:eastAsia="zh-CN"/>
    </w:rPr>
  </w:style>
  <w:style w:type="paragraph" w:styleId="a6">
    <w:name w:val="List Paragraph"/>
    <w:basedOn w:val="a"/>
    <w:uiPriority w:val="99"/>
    <w:qFormat/>
    <w:rsid w:val="00B7758C"/>
    <w:pPr>
      <w:suppressAutoHyphens w:val="0"/>
      <w:spacing w:line="240" w:lineRule="atLeast"/>
      <w:ind w:left="720"/>
    </w:pPr>
    <w:rPr>
      <w:lang w:eastAsia="en-US"/>
    </w:rPr>
  </w:style>
  <w:style w:type="character" w:styleId="a7">
    <w:name w:val="Emphasis"/>
    <w:uiPriority w:val="99"/>
    <w:qFormat/>
    <w:rsid w:val="00B7758C"/>
    <w:rPr>
      <w:i/>
      <w:iCs/>
    </w:rPr>
  </w:style>
  <w:style w:type="paragraph" w:customStyle="1" w:styleId="1">
    <w:name w:val="Абзац списка1"/>
    <w:basedOn w:val="a"/>
    <w:uiPriority w:val="99"/>
    <w:rsid w:val="00B7758C"/>
    <w:pPr>
      <w:spacing w:after="0" w:line="240" w:lineRule="auto"/>
      <w:ind w:left="720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paragraph" w:customStyle="1" w:styleId="Style1">
    <w:name w:val="Style1"/>
    <w:basedOn w:val="a"/>
    <w:uiPriority w:val="99"/>
    <w:rsid w:val="00B7758C"/>
    <w:pPr>
      <w:widowControl w:val="0"/>
      <w:suppressAutoHyphens w:val="0"/>
      <w:autoSpaceDE w:val="0"/>
      <w:autoSpaceDN w:val="0"/>
      <w:adjustRightInd w:val="0"/>
      <w:spacing w:after="0" w:line="210" w:lineRule="exact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7758C"/>
    <w:pPr>
      <w:widowControl w:val="0"/>
      <w:suppressAutoHyphens w:val="0"/>
      <w:autoSpaceDE w:val="0"/>
      <w:autoSpaceDN w:val="0"/>
      <w:adjustRightInd w:val="0"/>
      <w:spacing w:after="0" w:line="206" w:lineRule="exact"/>
      <w:ind w:firstLine="151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7758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7758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7758C"/>
    <w:pPr>
      <w:widowControl w:val="0"/>
      <w:suppressAutoHyphens w:val="0"/>
      <w:autoSpaceDE w:val="0"/>
      <w:autoSpaceDN w:val="0"/>
      <w:adjustRightInd w:val="0"/>
      <w:spacing w:after="0" w:line="223" w:lineRule="exact"/>
      <w:ind w:hanging="77"/>
    </w:pPr>
    <w:rPr>
      <w:rFonts w:ascii="Arial" w:hAnsi="Arial" w:cs="Arial"/>
      <w:sz w:val="24"/>
      <w:szCs w:val="24"/>
      <w:lang w:eastAsia="ru-RU"/>
    </w:rPr>
  </w:style>
  <w:style w:type="character" w:customStyle="1" w:styleId="FontStyle82">
    <w:name w:val="Font Style82"/>
    <w:uiPriority w:val="99"/>
    <w:rsid w:val="00B7758C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B7758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B7758C"/>
    <w:rPr>
      <w:rFonts w:ascii="MS Reference Sans Serif" w:hAnsi="MS Reference Sans Serif" w:cs="MS Reference Sans Serif"/>
      <w:b/>
      <w:bCs/>
      <w:sz w:val="30"/>
      <w:szCs w:val="30"/>
    </w:rPr>
  </w:style>
  <w:style w:type="character" w:customStyle="1" w:styleId="FontStyle13">
    <w:name w:val="Font Style13"/>
    <w:uiPriority w:val="99"/>
    <w:rsid w:val="00B7758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B7758C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a"/>
    <w:rsid w:val="00B7758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2"/>
    <w:rsid w:val="00B7758C"/>
    <w:rPr>
      <w:sz w:val="26"/>
      <w:szCs w:val="26"/>
      <w:shd w:val="clear" w:color="auto" w:fill="FFFFFF"/>
      <w:lang w:eastAsia="ru-RU"/>
    </w:rPr>
  </w:style>
  <w:style w:type="paragraph" w:customStyle="1" w:styleId="12">
    <w:name w:val="Основной текст12"/>
    <w:basedOn w:val="a"/>
    <w:link w:val="a8"/>
    <w:rsid w:val="00B7758C"/>
    <w:pPr>
      <w:shd w:val="clear" w:color="auto" w:fill="FFFFFF"/>
      <w:suppressAutoHyphens w:val="0"/>
      <w:spacing w:before="6600" w:after="0" w:line="0" w:lineRule="atLeast"/>
      <w:ind w:hanging="380"/>
      <w:jc w:val="center"/>
    </w:pPr>
    <w:rPr>
      <w:rFonts w:asciiTheme="minorHAnsi" w:eastAsiaTheme="minorHAnsi" w:hAnsiTheme="minorHAnsi" w:cstheme="minorBidi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58C"/>
    <w:rPr>
      <w:rFonts w:ascii="Tahoma" w:eastAsia="Calibri" w:hAnsi="Tahoma" w:cs="Tahoma"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48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86B16"/>
    <w:rPr>
      <w:rFonts w:ascii="Calibri" w:eastAsia="Calibri" w:hAnsi="Calibri" w:cs="Calibri"/>
      <w:lang w:eastAsia="ar-SA"/>
    </w:rPr>
  </w:style>
  <w:style w:type="paragraph" w:styleId="ad">
    <w:name w:val="footer"/>
    <w:basedOn w:val="a"/>
    <w:link w:val="ae"/>
    <w:uiPriority w:val="99"/>
    <w:unhideWhenUsed/>
    <w:rsid w:val="0048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6B16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25</Pages>
  <Words>5639</Words>
  <Characters>32148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ОЕМ</cp:lastModifiedBy>
  <cp:revision>20</cp:revision>
  <dcterms:created xsi:type="dcterms:W3CDTF">2015-09-15T09:10:00Z</dcterms:created>
  <dcterms:modified xsi:type="dcterms:W3CDTF">2016-06-21T11:03:00Z</dcterms:modified>
</cp:coreProperties>
</file>